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E1" w:rsidRDefault="00E452E1" w:rsidP="006D5B3A">
      <w:pPr>
        <w:jc w:val="center"/>
        <w:rPr>
          <w:b/>
          <w:sz w:val="28"/>
          <w:szCs w:val="28"/>
        </w:rPr>
      </w:pPr>
    </w:p>
    <w:p w:rsidR="006D5B3A" w:rsidRDefault="006D5B3A" w:rsidP="006D5B3A">
      <w:pPr>
        <w:jc w:val="center"/>
        <w:rPr>
          <w:b/>
          <w:sz w:val="28"/>
          <w:szCs w:val="28"/>
        </w:rPr>
      </w:pPr>
      <w:proofErr w:type="spellStart"/>
      <w:r w:rsidRPr="006D5B3A">
        <w:rPr>
          <w:b/>
          <w:sz w:val="28"/>
          <w:szCs w:val="28"/>
        </w:rPr>
        <w:t>Honours</w:t>
      </w:r>
      <w:proofErr w:type="spellEnd"/>
      <w:r w:rsidRPr="006D5B3A">
        <w:rPr>
          <w:b/>
          <w:sz w:val="28"/>
          <w:szCs w:val="28"/>
        </w:rPr>
        <w:t xml:space="preserve"> BSc Biology </w:t>
      </w:r>
      <w:r w:rsidR="00B931C0">
        <w:rPr>
          <w:b/>
          <w:sz w:val="28"/>
          <w:szCs w:val="28"/>
        </w:rPr>
        <w:t xml:space="preserve">and Chemistry </w:t>
      </w:r>
      <w:r w:rsidR="000F25A8">
        <w:rPr>
          <w:b/>
          <w:sz w:val="28"/>
          <w:szCs w:val="28"/>
        </w:rPr>
        <w:t>– Faculty of Science - 201</w:t>
      </w:r>
      <w:r w:rsidR="00762AE8">
        <w:rPr>
          <w:b/>
          <w:sz w:val="28"/>
          <w:szCs w:val="28"/>
        </w:rPr>
        <w:t>6</w:t>
      </w:r>
      <w:r w:rsidRPr="006D5B3A">
        <w:rPr>
          <w:b/>
          <w:sz w:val="28"/>
          <w:szCs w:val="28"/>
        </w:rPr>
        <w:t>/</w:t>
      </w:r>
      <w:r w:rsidR="000F25A8">
        <w:rPr>
          <w:b/>
          <w:sz w:val="28"/>
          <w:szCs w:val="28"/>
        </w:rPr>
        <w:t>1</w:t>
      </w:r>
      <w:r w:rsidR="00762AE8">
        <w:rPr>
          <w:b/>
          <w:sz w:val="28"/>
          <w:szCs w:val="28"/>
        </w:rPr>
        <w:t>7</w:t>
      </w:r>
    </w:p>
    <w:p w:rsidR="006D5B3A" w:rsidRPr="00D64138" w:rsidRDefault="006D5B3A" w:rsidP="006D5B3A">
      <w:pPr>
        <w:rPr>
          <w:b/>
          <w:sz w:val="16"/>
          <w:szCs w:val="16"/>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28"/>
        <w:gridCol w:w="2276"/>
        <w:gridCol w:w="1706"/>
        <w:gridCol w:w="2361"/>
        <w:gridCol w:w="3552"/>
      </w:tblGrid>
      <w:tr w:rsidR="00F920B7" w:rsidRPr="00CF5282">
        <w:trPr>
          <w:trHeight w:val="209"/>
          <w:tblCellSpacing w:w="15" w:type="dxa"/>
        </w:trPr>
        <w:tc>
          <w:tcPr>
            <w:tcW w:w="4973" w:type="pct"/>
            <w:gridSpan w:val="5"/>
            <w:tcBorders>
              <w:top w:val="outset" w:sz="6" w:space="0" w:color="auto"/>
              <w:left w:val="outset" w:sz="6" w:space="0" w:color="auto"/>
              <w:bottom w:val="outset" w:sz="6" w:space="0" w:color="auto"/>
              <w:right w:val="outset" w:sz="6" w:space="0" w:color="auto"/>
            </w:tcBorders>
            <w:shd w:val="clear" w:color="auto" w:fill="auto"/>
          </w:tcPr>
          <w:p w:rsidR="00F920B7" w:rsidRPr="00CF5282" w:rsidRDefault="00F920B7" w:rsidP="00017B49">
            <w:pPr>
              <w:rPr>
                <w:color w:val="000000"/>
                <w:sz w:val="20"/>
                <w:szCs w:val="20"/>
              </w:rPr>
            </w:pPr>
            <w:r w:rsidRPr="00CF5282">
              <w:rPr>
                <w:b/>
                <w:bCs/>
                <w:color w:val="000000"/>
                <w:sz w:val="20"/>
                <w:szCs w:val="20"/>
              </w:rPr>
              <w:t>Year One</w:t>
            </w:r>
            <w:r w:rsidRPr="00CF5282">
              <w:rPr>
                <w:color w:val="000000"/>
                <w:sz w:val="20"/>
                <w:szCs w:val="20"/>
              </w:rPr>
              <w:t xml:space="preserve"> </w:t>
            </w:r>
            <w:r w:rsidR="00F77ED3">
              <w:rPr>
                <w:color w:val="000000"/>
                <w:sz w:val="20"/>
                <w:szCs w:val="20"/>
              </w:rPr>
              <w:t>–</w:t>
            </w:r>
            <w:r w:rsidRPr="00CF5282">
              <w:rPr>
                <w:color w:val="000000"/>
                <w:sz w:val="20"/>
                <w:szCs w:val="20"/>
              </w:rPr>
              <w:t xml:space="preserve"> </w:t>
            </w:r>
            <w:r w:rsidR="00F77ED3">
              <w:rPr>
                <w:color w:val="000000"/>
                <w:sz w:val="20"/>
                <w:szCs w:val="20"/>
              </w:rPr>
              <w:t>5.0</w:t>
            </w:r>
            <w:r w:rsidR="00017B49">
              <w:rPr>
                <w:color w:val="000000"/>
                <w:sz w:val="20"/>
                <w:szCs w:val="20"/>
              </w:rPr>
              <w:t xml:space="preserve"> credits including: [in this 20.0 credit program, </w:t>
            </w:r>
            <w:r w:rsidRPr="00CF5282">
              <w:rPr>
                <w:color w:val="000000"/>
                <w:sz w:val="20"/>
                <w:szCs w:val="20"/>
              </w:rPr>
              <w:t>a maximum of 6.</w:t>
            </w:r>
            <w:r>
              <w:rPr>
                <w:color w:val="000000"/>
                <w:sz w:val="20"/>
                <w:szCs w:val="20"/>
              </w:rPr>
              <w:t>0</w:t>
            </w:r>
            <w:r w:rsidRPr="00CF5282">
              <w:rPr>
                <w:b/>
                <w:bCs/>
                <w:color w:val="000000"/>
                <w:sz w:val="20"/>
                <w:szCs w:val="20"/>
              </w:rPr>
              <w:t xml:space="preserve"> Junior</w:t>
            </w:r>
            <w:r w:rsidR="00017B49">
              <w:rPr>
                <w:color w:val="000000"/>
                <w:sz w:val="20"/>
                <w:szCs w:val="20"/>
              </w:rPr>
              <w:t xml:space="preserve"> (100 level) c</w:t>
            </w:r>
            <w:r w:rsidRPr="00CF5282">
              <w:rPr>
                <w:color w:val="000000"/>
                <w:sz w:val="20"/>
                <w:szCs w:val="20"/>
              </w:rPr>
              <w:t xml:space="preserve">redits </w:t>
            </w:r>
            <w:r w:rsidR="00017B49" w:rsidRPr="00CF5282">
              <w:rPr>
                <w:color w:val="000000"/>
                <w:sz w:val="20"/>
                <w:szCs w:val="20"/>
              </w:rPr>
              <w:t xml:space="preserve">in total </w:t>
            </w:r>
            <w:r w:rsidR="00017B49">
              <w:rPr>
                <w:color w:val="000000"/>
                <w:sz w:val="20"/>
                <w:szCs w:val="20"/>
              </w:rPr>
              <w:t xml:space="preserve">are </w:t>
            </w:r>
            <w:r w:rsidRPr="00CF5282">
              <w:rPr>
                <w:color w:val="000000"/>
                <w:sz w:val="20"/>
                <w:szCs w:val="20"/>
              </w:rPr>
              <w:t>allowed</w:t>
            </w:r>
            <w:r w:rsidR="00017B49">
              <w:rPr>
                <w:color w:val="000000"/>
                <w:sz w:val="20"/>
                <w:szCs w:val="20"/>
              </w:rPr>
              <w:t>]</w:t>
            </w:r>
          </w:p>
        </w:tc>
      </w:tr>
      <w:tr w:rsidR="00F920B7" w:rsidRPr="00CF5282">
        <w:trPr>
          <w:trHeight w:val="375"/>
          <w:tblCellSpacing w:w="15" w:type="dxa"/>
        </w:trPr>
        <w:tc>
          <w:tcPr>
            <w:tcW w:w="497" w:type="pct"/>
            <w:tcBorders>
              <w:top w:val="outset" w:sz="6" w:space="0" w:color="auto"/>
              <w:left w:val="outset" w:sz="6" w:space="0" w:color="auto"/>
              <w:bottom w:val="outset" w:sz="6" w:space="0" w:color="auto"/>
              <w:right w:val="outset" w:sz="6" w:space="0" w:color="auto"/>
            </w:tcBorders>
            <w:shd w:val="clear" w:color="auto" w:fill="auto"/>
          </w:tcPr>
          <w:p w:rsidR="00F920B7" w:rsidRPr="00CF5282" w:rsidRDefault="00F920B7" w:rsidP="00C97D49">
            <w:pPr>
              <w:rPr>
                <w:color w:val="000000"/>
                <w:sz w:val="20"/>
                <w:szCs w:val="20"/>
              </w:rPr>
            </w:pPr>
            <w:r w:rsidRPr="00CF5282">
              <w:rPr>
                <w:color w:val="000000"/>
                <w:sz w:val="20"/>
                <w:szCs w:val="20"/>
              </w:rPr>
              <w:t>1</w:t>
            </w:r>
            <w:r w:rsidR="00CC38CD">
              <w:rPr>
                <w:color w:val="000000"/>
                <w:sz w:val="20"/>
                <w:szCs w:val="20"/>
              </w:rPr>
              <w:t>.0</w:t>
            </w:r>
            <w:r w:rsidRPr="00CF5282">
              <w:rPr>
                <w:color w:val="000000"/>
                <w:sz w:val="20"/>
                <w:szCs w:val="20"/>
              </w:rPr>
              <w:t xml:space="preserve"> credit</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F920B7" w:rsidRPr="00CF5282" w:rsidRDefault="00F920B7" w:rsidP="00C97D49">
            <w:pPr>
              <w:rPr>
                <w:color w:val="000000"/>
                <w:sz w:val="20"/>
                <w:szCs w:val="20"/>
              </w:rPr>
            </w:pPr>
            <w:r w:rsidRPr="00CF5282">
              <w:rPr>
                <w:color w:val="000000"/>
                <w:sz w:val="20"/>
                <w:szCs w:val="20"/>
              </w:rPr>
              <w:t>1</w:t>
            </w:r>
            <w:r w:rsidR="00CC38CD">
              <w:rPr>
                <w:color w:val="000000"/>
                <w:sz w:val="20"/>
                <w:szCs w:val="20"/>
              </w:rPr>
              <w:t>.</w:t>
            </w:r>
            <w:r w:rsidR="0062247A">
              <w:rPr>
                <w:color w:val="000000"/>
                <w:sz w:val="20"/>
                <w:szCs w:val="20"/>
              </w:rPr>
              <w:t>5</w:t>
            </w:r>
            <w:r w:rsidRPr="00CF5282">
              <w:rPr>
                <w:color w:val="000000"/>
                <w:sz w:val="20"/>
                <w:szCs w:val="20"/>
              </w:rPr>
              <w:t xml:space="preserve"> credit:</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F920B7" w:rsidRPr="00CF5282" w:rsidRDefault="00B931C0" w:rsidP="00C97D49">
            <w:pPr>
              <w:rPr>
                <w:color w:val="000000"/>
                <w:sz w:val="20"/>
                <w:szCs w:val="20"/>
              </w:rPr>
            </w:pPr>
            <w:r>
              <w:rPr>
                <w:color w:val="000000"/>
                <w:sz w:val="20"/>
                <w:szCs w:val="20"/>
              </w:rPr>
              <w:t>1.0</w:t>
            </w:r>
            <w:r w:rsidR="00F920B7" w:rsidRPr="00CF5282">
              <w:rPr>
                <w:color w:val="000000"/>
                <w:sz w:val="20"/>
                <w:szCs w:val="20"/>
              </w:rPr>
              <w:t xml:space="preserve"> credits:</w:t>
            </w:r>
          </w:p>
        </w:tc>
        <w:tc>
          <w:tcPr>
            <w:tcW w:w="1069" w:type="pct"/>
            <w:tcBorders>
              <w:top w:val="outset" w:sz="6" w:space="0" w:color="auto"/>
              <w:left w:val="outset" w:sz="6" w:space="0" w:color="auto"/>
              <w:bottom w:val="outset" w:sz="6" w:space="0" w:color="auto"/>
              <w:right w:val="outset" w:sz="6" w:space="0" w:color="auto"/>
            </w:tcBorders>
            <w:shd w:val="clear" w:color="auto" w:fill="auto"/>
          </w:tcPr>
          <w:p w:rsidR="00F920B7" w:rsidRPr="00CF5282" w:rsidRDefault="00B931C0" w:rsidP="00C97D49">
            <w:pPr>
              <w:rPr>
                <w:color w:val="000000"/>
                <w:sz w:val="20"/>
                <w:szCs w:val="20"/>
              </w:rPr>
            </w:pPr>
            <w:r>
              <w:rPr>
                <w:color w:val="000000"/>
                <w:sz w:val="20"/>
                <w:szCs w:val="20"/>
              </w:rPr>
              <w:t>1.0</w:t>
            </w:r>
            <w:r w:rsidR="00F920B7">
              <w:rPr>
                <w:color w:val="000000"/>
                <w:sz w:val="20"/>
                <w:szCs w:val="20"/>
              </w:rPr>
              <w:t xml:space="preserve"> </w:t>
            </w:r>
            <w:r w:rsidR="00F920B7" w:rsidRPr="00CF5282">
              <w:rPr>
                <w:color w:val="000000"/>
                <w:sz w:val="20"/>
                <w:szCs w:val="20"/>
              </w:rPr>
              <w:t>credit:</w:t>
            </w:r>
          </w:p>
        </w:tc>
        <w:tc>
          <w:tcPr>
            <w:tcW w:w="1553" w:type="pct"/>
            <w:tcBorders>
              <w:top w:val="outset" w:sz="6" w:space="0" w:color="auto"/>
              <w:left w:val="outset" w:sz="6" w:space="0" w:color="auto"/>
              <w:bottom w:val="outset" w:sz="6" w:space="0" w:color="auto"/>
              <w:right w:val="outset" w:sz="6" w:space="0" w:color="auto"/>
            </w:tcBorders>
            <w:shd w:val="clear" w:color="auto" w:fill="auto"/>
          </w:tcPr>
          <w:p w:rsidR="00F920B7" w:rsidRPr="00CF5282" w:rsidRDefault="000055BF" w:rsidP="00C97D49">
            <w:pPr>
              <w:rPr>
                <w:color w:val="000000"/>
                <w:sz w:val="20"/>
                <w:szCs w:val="20"/>
              </w:rPr>
            </w:pPr>
            <w:r>
              <w:rPr>
                <w:color w:val="000000"/>
                <w:sz w:val="20"/>
                <w:szCs w:val="20"/>
              </w:rPr>
              <w:t>0.5</w:t>
            </w:r>
            <w:r w:rsidR="00F920B7" w:rsidRPr="00CF5282">
              <w:rPr>
                <w:color w:val="000000"/>
                <w:sz w:val="20"/>
                <w:szCs w:val="20"/>
              </w:rPr>
              <w:t xml:space="preserve"> credit:</w:t>
            </w:r>
          </w:p>
        </w:tc>
      </w:tr>
      <w:tr w:rsidR="00F920B7" w:rsidRPr="00CF5282">
        <w:trPr>
          <w:trHeight w:val="893"/>
          <w:tblCellSpacing w:w="15" w:type="dxa"/>
        </w:trPr>
        <w:tc>
          <w:tcPr>
            <w:tcW w:w="497" w:type="pct"/>
            <w:tcBorders>
              <w:top w:val="outset" w:sz="6" w:space="0" w:color="auto"/>
              <w:left w:val="outset" w:sz="6" w:space="0" w:color="auto"/>
              <w:bottom w:val="outset" w:sz="6" w:space="0" w:color="auto"/>
              <w:right w:val="outset" w:sz="6" w:space="0" w:color="auto"/>
            </w:tcBorders>
            <w:shd w:val="clear" w:color="auto" w:fill="auto"/>
          </w:tcPr>
          <w:p w:rsidR="00F920B7" w:rsidRDefault="00F920B7" w:rsidP="00C97D49">
            <w:pPr>
              <w:rPr>
                <w:color w:val="000000"/>
                <w:sz w:val="20"/>
                <w:szCs w:val="20"/>
              </w:rPr>
            </w:pPr>
            <w:r>
              <w:rPr>
                <w:color w:val="000000"/>
                <w:sz w:val="20"/>
                <w:szCs w:val="20"/>
              </w:rPr>
              <w:t>BI1</w:t>
            </w:r>
            <w:r w:rsidR="000C3337">
              <w:rPr>
                <w:color w:val="000000"/>
                <w:sz w:val="20"/>
                <w:szCs w:val="20"/>
              </w:rPr>
              <w:t>10</w:t>
            </w:r>
          </w:p>
          <w:p w:rsidR="000C3337" w:rsidRPr="00CF5282" w:rsidRDefault="000C3337" w:rsidP="00C97D49">
            <w:pPr>
              <w:rPr>
                <w:color w:val="000000"/>
                <w:sz w:val="20"/>
                <w:szCs w:val="20"/>
              </w:rPr>
            </w:pPr>
            <w:r>
              <w:rPr>
                <w:color w:val="000000"/>
                <w:sz w:val="20"/>
                <w:szCs w:val="20"/>
              </w:rPr>
              <w:t>BI111</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62247A" w:rsidRDefault="0062247A" w:rsidP="0062247A">
            <w:pPr>
              <w:jc w:val="center"/>
              <w:rPr>
                <w:color w:val="000000"/>
                <w:sz w:val="20"/>
                <w:szCs w:val="20"/>
              </w:rPr>
            </w:pPr>
            <w:r>
              <w:rPr>
                <w:color w:val="000000"/>
                <w:sz w:val="20"/>
                <w:szCs w:val="20"/>
              </w:rPr>
              <w:t>MA100</w:t>
            </w:r>
            <w:r w:rsidR="00F920B7" w:rsidRPr="00CF5282">
              <w:rPr>
                <w:color w:val="000000"/>
                <w:sz w:val="20"/>
                <w:szCs w:val="20"/>
              </w:rPr>
              <w:t xml:space="preserve"> &amp; </w:t>
            </w:r>
            <w:r>
              <w:rPr>
                <w:color w:val="000000"/>
                <w:sz w:val="20"/>
                <w:szCs w:val="20"/>
              </w:rPr>
              <w:t>MA101</w:t>
            </w:r>
          </w:p>
          <w:p w:rsidR="0062247A" w:rsidRDefault="0062247A" w:rsidP="0062247A">
            <w:pPr>
              <w:jc w:val="center"/>
              <w:rPr>
                <w:color w:val="000000"/>
                <w:sz w:val="20"/>
                <w:szCs w:val="20"/>
              </w:rPr>
            </w:pPr>
            <w:r>
              <w:rPr>
                <w:color w:val="000000"/>
                <w:sz w:val="20"/>
                <w:szCs w:val="20"/>
              </w:rPr>
              <w:t>(or MA110*)</w:t>
            </w:r>
          </w:p>
          <w:p w:rsidR="0062247A" w:rsidRPr="000F25A8" w:rsidRDefault="0062247A" w:rsidP="0062247A">
            <w:pPr>
              <w:jc w:val="center"/>
              <w:rPr>
                <w:b/>
                <w:color w:val="000000"/>
                <w:sz w:val="20"/>
                <w:szCs w:val="20"/>
              </w:rPr>
            </w:pPr>
            <w:r w:rsidRPr="000F25A8">
              <w:rPr>
                <w:b/>
                <w:color w:val="000000"/>
                <w:sz w:val="20"/>
                <w:szCs w:val="20"/>
              </w:rPr>
              <w:t>and</w:t>
            </w:r>
          </w:p>
          <w:p w:rsidR="00F920B7" w:rsidRPr="00CF5282" w:rsidRDefault="00F920B7" w:rsidP="0062247A">
            <w:pPr>
              <w:jc w:val="center"/>
              <w:rPr>
                <w:color w:val="000000"/>
                <w:sz w:val="20"/>
                <w:szCs w:val="20"/>
              </w:rPr>
            </w:pPr>
            <w:r w:rsidRPr="00CF5282">
              <w:rPr>
                <w:color w:val="000000"/>
                <w:sz w:val="20"/>
                <w:szCs w:val="20"/>
              </w:rPr>
              <w:t>MA</w:t>
            </w:r>
            <w:r>
              <w:rPr>
                <w:color w:val="000000"/>
                <w:sz w:val="20"/>
                <w:szCs w:val="20"/>
              </w:rPr>
              <w:t>122</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F920B7" w:rsidRPr="00CF5282" w:rsidRDefault="00F920B7" w:rsidP="00C97D49">
            <w:pPr>
              <w:rPr>
                <w:color w:val="000000"/>
                <w:sz w:val="20"/>
                <w:szCs w:val="20"/>
              </w:rPr>
            </w:pPr>
            <w:r>
              <w:rPr>
                <w:color w:val="000000"/>
                <w:sz w:val="20"/>
                <w:szCs w:val="20"/>
              </w:rPr>
              <w:t xml:space="preserve">CH110 </w:t>
            </w:r>
            <w:r w:rsidR="00B931C0">
              <w:rPr>
                <w:color w:val="000000"/>
                <w:sz w:val="20"/>
                <w:szCs w:val="20"/>
              </w:rPr>
              <w:t>&amp;</w:t>
            </w:r>
            <w:r>
              <w:rPr>
                <w:color w:val="000000"/>
                <w:sz w:val="20"/>
                <w:szCs w:val="20"/>
              </w:rPr>
              <w:t xml:space="preserve"> CH111</w:t>
            </w:r>
          </w:p>
        </w:tc>
        <w:tc>
          <w:tcPr>
            <w:tcW w:w="1069" w:type="pct"/>
            <w:tcBorders>
              <w:top w:val="outset" w:sz="6" w:space="0" w:color="auto"/>
              <w:left w:val="outset" w:sz="6" w:space="0" w:color="auto"/>
              <w:bottom w:val="outset" w:sz="6" w:space="0" w:color="auto"/>
              <w:right w:val="outset" w:sz="6" w:space="0" w:color="auto"/>
            </w:tcBorders>
            <w:shd w:val="clear" w:color="auto" w:fill="auto"/>
          </w:tcPr>
          <w:p w:rsidR="00F920B7" w:rsidRDefault="00F920B7" w:rsidP="00C97D49">
            <w:pPr>
              <w:rPr>
                <w:color w:val="000000"/>
                <w:sz w:val="20"/>
                <w:szCs w:val="20"/>
              </w:rPr>
            </w:pPr>
            <w:r>
              <w:rPr>
                <w:color w:val="000000"/>
                <w:sz w:val="20"/>
                <w:szCs w:val="20"/>
              </w:rPr>
              <w:t>PC</w:t>
            </w:r>
            <w:r w:rsidR="00B931C0">
              <w:rPr>
                <w:color w:val="000000"/>
                <w:sz w:val="20"/>
                <w:szCs w:val="20"/>
              </w:rPr>
              <w:t>131 &amp; PC132</w:t>
            </w:r>
          </w:p>
          <w:p w:rsidR="00B931C0" w:rsidRPr="00B931C0" w:rsidRDefault="00B931C0" w:rsidP="00C97D49">
            <w:pPr>
              <w:rPr>
                <w:b/>
                <w:color w:val="000000"/>
                <w:sz w:val="20"/>
                <w:szCs w:val="20"/>
              </w:rPr>
            </w:pPr>
            <w:r>
              <w:rPr>
                <w:color w:val="000000"/>
                <w:sz w:val="20"/>
                <w:szCs w:val="20"/>
              </w:rPr>
              <w:t xml:space="preserve">           </w:t>
            </w:r>
            <w:r w:rsidRPr="00B931C0">
              <w:rPr>
                <w:b/>
                <w:color w:val="000000"/>
                <w:sz w:val="20"/>
                <w:szCs w:val="20"/>
              </w:rPr>
              <w:t xml:space="preserve">or  </w:t>
            </w:r>
          </w:p>
          <w:p w:rsidR="00B931C0" w:rsidRPr="00B931C0" w:rsidRDefault="00B931C0" w:rsidP="00C97D49">
            <w:pPr>
              <w:rPr>
                <w:color w:val="000000"/>
                <w:sz w:val="20"/>
                <w:szCs w:val="20"/>
              </w:rPr>
            </w:pPr>
            <w:r>
              <w:rPr>
                <w:color w:val="000000"/>
                <w:sz w:val="20"/>
                <w:szCs w:val="20"/>
              </w:rPr>
              <w:t>PC141 &amp; PC142</w:t>
            </w:r>
          </w:p>
        </w:tc>
        <w:tc>
          <w:tcPr>
            <w:tcW w:w="1553" w:type="pct"/>
            <w:tcBorders>
              <w:top w:val="outset" w:sz="6" w:space="0" w:color="auto"/>
              <w:left w:val="outset" w:sz="6" w:space="0" w:color="auto"/>
              <w:bottom w:val="outset" w:sz="6" w:space="0" w:color="auto"/>
              <w:right w:val="outset" w:sz="6" w:space="0" w:color="auto"/>
            </w:tcBorders>
            <w:shd w:val="clear" w:color="auto" w:fill="auto"/>
          </w:tcPr>
          <w:p w:rsidR="00F920B7" w:rsidRDefault="000055BF" w:rsidP="00C97D49">
            <w:pPr>
              <w:rPr>
                <w:color w:val="000000"/>
                <w:sz w:val="20"/>
                <w:szCs w:val="20"/>
              </w:rPr>
            </w:pPr>
            <w:r>
              <w:rPr>
                <w:color w:val="000000"/>
                <w:sz w:val="20"/>
                <w:szCs w:val="20"/>
              </w:rPr>
              <w:t>0.5</w:t>
            </w:r>
            <w:r w:rsidR="00F920B7">
              <w:rPr>
                <w:color w:val="000000"/>
                <w:sz w:val="20"/>
                <w:szCs w:val="20"/>
              </w:rPr>
              <w:t xml:space="preserve"> </w:t>
            </w:r>
            <w:r w:rsidR="00B931C0">
              <w:rPr>
                <w:color w:val="000000"/>
                <w:sz w:val="20"/>
                <w:szCs w:val="20"/>
              </w:rPr>
              <w:t xml:space="preserve">non-science </w:t>
            </w:r>
            <w:r w:rsidR="00F920B7">
              <w:rPr>
                <w:color w:val="000000"/>
                <w:sz w:val="20"/>
                <w:szCs w:val="20"/>
              </w:rPr>
              <w:t>elective credit</w:t>
            </w:r>
          </w:p>
          <w:p w:rsidR="00B931C0" w:rsidRDefault="00B931C0" w:rsidP="00C97D49">
            <w:pPr>
              <w:rPr>
                <w:b/>
                <w:i/>
                <w:color w:val="000000"/>
                <w:sz w:val="20"/>
                <w:szCs w:val="20"/>
              </w:rPr>
            </w:pPr>
          </w:p>
          <w:p w:rsidR="00F920B7" w:rsidRPr="00A20643" w:rsidRDefault="00F920B7" w:rsidP="00C97D49">
            <w:pPr>
              <w:rPr>
                <w:b/>
                <w:i/>
                <w:color w:val="000000"/>
                <w:sz w:val="20"/>
                <w:szCs w:val="20"/>
              </w:rPr>
            </w:pPr>
            <w:r w:rsidRPr="00A20643">
              <w:rPr>
                <w:b/>
                <w:i/>
                <w:color w:val="000000"/>
                <w:sz w:val="20"/>
                <w:szCs w:val="20"/>
              </w:rPr>
              <w:t xml:space="preserve"> </w:t>
            </w:r>
          </w:p>
          <w:p w:rsidR="00F920B7" w:rsidRPr="001C1931" w:rsidRDefault="00F920B7" w:rsidP="00C97D49">
            <w:pPr>
              <w:rPr>
                <w:b/>
                <w:color w:val="000000"/>
                <w:sz w:val="20"/>
                <w:szCs w:val="20"/>
              </w:rPr>
            </w:pPr>
            <w:r>
              <w:rPr>
                <w:color w:val="000000"/>
                <w:sz w:val="20"/>
                <w:szCs w:val="20"/>
              </w:rPr>
              <w:t xml:space="preserve"> </w:t>
            </w:r>
            <w:r w:rsidR="00FA29A6">
              <w:rPr>
                <w:color w:val="000000"/>
                <w:sz w:val="20"/>
                <w:szCs w:val="20"/>
              </w:rPr>
              <w:t xml:space="preserve">                                   </w:t>
            </w:r>
            <w:r w:rsidR="00A01305">
              <w:rPr>
                <w:b/>
                <w:i/>
                <w:color w:val="000000"/>
                <w:sz w:val="20"/>
                <w:szCs w:val="20"/>
              </w:rPr>
              <w:t>R</w:t>
            </w:r>
            <w:r w:rsidR="00B931C0" w:rsidRPr="00A20643">
              <w:rPr>
                <w:b/>
                <w:i/>
                <w:color w:val="000000"/>
                <w:sz w:val="20"/>
                <w:szCs w:val="20"/>
              </w:rPr>
              <w:t xml:space="preserve">efer to Note 1 </w:t>
            </w:r>
            <w:r>
              <w:rPr>
                <w:color w:val="000000"/>
                <w:sz w:val="20"/>
                <w:szCs w:val="20"/>
              </w:rPr>
              <w:t xml:space="preserve">        </w:t>
            </w:r>
          </w:p>
        </w:tc>
      </w:tr>
    </w:tbl>
    <w:p w:rsidR="00F920B7" w:rsidRPr="00D64138" w:rsidRDefault="00F920B7" w:rsidP="00F920B7">
      <w:pPr>
        <w:rPr>
          <w:color w:val="000000"/>
          <w:sz w:val="12"/>
          <w:szCs w:val="16"/>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11"/>
        <w:gridCol w:w="1132"/>
        <w:gridCol w:w="1268"/>
        <w:gridCol w:w="1218"/>
        <w:gridCol w:w="2057"/>
        <w:gridCol w:w="2059"/>
        <w:gridCol w:w="2178"/>
      </w:tblGrid>
      <w:tr w:rsidR="00CF4FCD" w:rsidRPr="00CF5282">
        <w:trPr>
          <w:trHeight w:val="180"/>
          <w:tblCellSpacing w:w="15" w:type="dxa"/>
        </w:trPr>
        <w:tc>
          <w:tcPr>
            <w:tcW w:w="4973" w:type="pct"/>
            <w:gridSpan w:val="7"/>
            <w:tcBorders>
              <w:top w:val="outset" w:sz="6" w:space="0" w:color="auto"/>
              <w:left w:val="outset" w:sz="6" w:space="0" w:color="auto"/>
              <w:bottom w:val="outset" w:sz="6" w:space="0" w:color="auto"/>
              <w:right w:val="outset" w:sz="6" w:space="0" w:color="auto"/>
            </w:tcBorders>
            <w:shd w:val="clear" w:color="auto" w:fill="auto"/>
          </w:tcPr>
          <w:p w:rsidR="00CF4FCD" w:rsidRPr="00DF2148" w:rsidRDefault="00DF2148" w:rsidP="00BC5657">
            <w:pPr>
              <w:spacing w:before="100" w:beforeAutospacing="1" w:after="100" w:afterAutospacing="1"/>
              <w:rPr>
                <w:b/>
                <w:color w:val="000000"/>
                <w:sz w:val="20"/>
                <w:szCs w:val="20"/>
              </w:rPr>
            </w:pPr>
            <w:r w:rsidRPr="00DF2148">
              <w:rPr>
                <w:b/>
                <w:color w:val="000000"/>
                <w:sz w:val="20"/>
                <w:szCs w:val="20"/>
              </w:rPr>
              <w:t xml:space="preserve">Year Two – </w:t>
            </w:r>
            <w:r w:rsidRPr="00DF2148">
              <w:rPr>
                <w:color w:val="000000"/>
                <w:sz w:val="20"/>
                <w:szCs w:val="20"/>
              </w:rPr>
              <w:t>5.0 credits including</w:t>
            </w:r>
            <w:r>
              <w:rPr>
                <w:color w:val="000000"/>
                <w:sz w:val="20"/>
                <w:szCs w:val="20"/>
              </w:rPr>
              <w:t xml:space="preserve">:          </w:t>
            </w:r>
            <w:r w:rsidRPr="00DF2148">
              <w:rPr>
                <w:b/>
                <w:i/>
                <w:color w:val="000000"/>
                <w:sz w:val="20"/>
                <w:szCs w:val="20"/>
              </w:rPr>
              <w:t>See Note 5</w:t>
            </w:r>
          </w:p>
        </w:tc>
      </w:tr>
      <w:tr w:rsidR="00277A4A" w:rsidRPr="00CF5282" w:rsidTr="00277A4A">
        <w:trPr>
          <w:trHeight w:val="256"/>
          <w:tblCellSpacing w:w="15" w:type="dxa"/>
        </w:trPr>
        <w:tc>
          <w:tcPr>
            <w:tcW w:w="1570" w:type="pct"/>
            <w:gridSpan w:val="3"/>
            <w:tcBorders>
              <w:top w:val="outset" w:sz="6" w:space="0" w:color="auto"/>
              <w:left w:val="outset" w:sz="6" w:space="0" w:color="auto"/>
              <w:bottom w:val="outset" w:sz="6" w:space="0" w:color="auto"/>
              <w:right w:val="outset" w:sz="6" w:space="0" w:color="auto"/>
            </w:tcBorders>
            <w:shd w:val="clear" w:color="auto" w:fill="auto"/>
          </w:tcPr>
          <w:p w:rsidR="00DF2148" w:rsidRPr="00DF2148" w:rsidRDefault="00DF2148" w:rsidP="00250A4F">
            <w:pPr>
              <w:rPr>
                <w:b/>
                <w:color w:val="000000"/>
                <w:sz w:val="20"/>
                <w:szCs w:val="20"/>
              </w:rPr>
            </w:pPr>
            <w:r w:rsidRPr="00DF2148">
              <w:rPr>
                <w:b/>
                <w:color w:val="000000"/>
                <w:sz w:val="20"/>
                <w:szCs w:val="20"/>
              </w:rPr>
              <w:t>All (3.0 credits)</w:t>
            </w:r>
          </w:p>
        </w:tc>
        <w:tc>
          <w:tcPr>
            <w:tcW w:w="548" w:type="pct"/>
            <w:tcBorders>
              <w:top w:val="outset" w:sz="6" w:space="0" w:color="auto"/>
              <w:left w:val="outset" w:sz="6" w:space="0" w:color="auto"/>
              <w:bottom w:val="outset" w:sz="6" w:space="0" w:color="auto"/>
              <w:right w:val="outset" w:sz="6" w:space="0" w:color="auto"/>
            </w:tcBorders>
            <w:shd w:val="clear" w:color="auto" w:fill="auto"/>
          </w:tcPr>
          <w:p w:rsidR="00DF2148" w:rsidRPr="00CF5282" w:rsidRDefault="00277A4A" w:rsidP="00250A4F">
            <w:pPr>
              <w:rPr>
                <w:color w:val="000000"/>
                <w:sz w:val="20"/>
                <w:szCs w:val="20"/>
              </w:rPr>
            </w:pPr>
            <w:r>
              <w:rPr>
                <w:color w:val="000000"/>
                <w:sz w:val="20"/>
                <w:szCs w:val="20"/>
              </w:rPr>
              <w:t>0.5 credit</w:t>
            </w:r>
          </w:p>
        </w:tc>
        <w:tc>
          <w:tcPr>
            <w:tcW w:w="2827" w:type="pct"/>
            <w:gridSpan w:val="3"/>
            <w:tcBorders>
              <w:top w:val="outset" w:sz="6" w:space="0" w:color="auto"/>
              <w:left w:val="outset" w:sz="6" w:space="0" w:color="auto"/>
              <w:bottom w:val="outset" w:sz="6" w:space="0" w:color="auto"/>
              <w:right w:val="outset" w:sz="6" w:space="0" w:color="auto"/>
            </w:tcBorders>
            <w:shd w:val="clear" w:color="auto" w:fill="auto"/>
          </w:tcPr>
          <w:p w:rsidR="00DF2148" w:rsidRPr="00CF5282" w:rsidRDefault="00277A4A" w:rsidP="00250A4F">
            <w:pPr>
              <w:rPr>
                <w:color w:val="000000"/>
                <w:sz w:val="20"/>
                <w:szCs w:val="20"/>
              </w:rPr>
            </w:pPr>
            <w:r>
              <w:rPr>
                <w:color w:val="000000"/>
                <w:sz w:val="20"/>
                <w:szCs w:val="20"/>
              </w:rPr>
              <w:t>1.5 Senior Biology credits from BI226, BI236, BI256, BI266, BI276, BI296:</w:t>
            </w:r>
          </w:p>
        </w:tc>
      </w:tr>
      <w:tr w:rsidR="00277A4A" w:rsidRPr="00CF5282" w:rsidTr="00277A4A">
        <w:trPr>
          <w:trHeight w:val="191"/>
          <w:tblCellSpacing w:w="15" w:type="dxa"/>
        </w:trPr>
        <w:tc>
          <w:tcPr>
            <w:tcW w:w="491" w:type="pct"/>
            <w:tcBorders>
              <w:top w:val="outset" w:sz="6" w:space="0" w:color="auto"/>
              <w:left w:val="outset" w:sz="6" w:space="0" w:color="auto"/>
              <w:bottom w:val="outset" w:sz="6" w:space="0" w:color="auto"/>
              <w:right w:val="outset" w:sz="6" w:space="0" w:color="auto"/>
            </w:tcBorders>
            <w:shd w:val="clear" w:color="auto" w:fill="auto"/>
          </w:tcPr>
          <w:p w:rsidR="00277A4A" w:rsidRPr="00CF5282" w:rsidRDefault="00277A4A" w:rsidP="00250A4F">
            <w:pPr>
              <w:rPr>
                <w:color w:val="000000"/>
                <w:sz w:val="20"/>
                <w:szCs w:val="20"/>
              </w:rPr>
            </w:pPr>
            <w:r>
              <w:rPr>
                <w:color w:val="000000"/>
                <w:sz w:val="20"/>
                <w:szCs w:val="20"/>
              </w:rPr>
              <w:t xml:space="preserve">  CH202</w:t>
            </w:r>
          </w:p>
        </w:tc>
        <w:tc>
          <w:tcPr>
            <w:tcW w:w="508" w:type="pct"/>
            <w:tcBorders>
              <w:top w:val="outset" w:sz="6" w:space="0" w:color="auto"/>
              <w:left w:val="outset" w:sz="6" w:space="0" w:color="auto"/>
              <w:bottom w:val="outset" w:sz="6" w:space="0" w:color="auto"/>
              <w:right w:val="outset" w:sz="6" w:space="0" w:color="auto"/>
            </w:tcBorders>
            <w:shd w:val="clear" w:color="auto" w:fill="auto"/>
          </w:tcPr>
          <w:p w:rsidR="00277A4A" w:rsidRPr="00CF5282" w:rsidRDefault="00277A4A" w:rsidP="00250A4F">
            <w:pPr>
              <w:rPr>
                <w:color w:val="000000"/>
                <w:sz w:val="20"/>
                <w:szCs w:val="20"/>
              </w:rPr>
            </w:pPr>
            <w:r>
              <w:rPr>
                <w:color w:val="000000"/>
                <w:sz w:val="20"/>
                <w:szCs w:val="20"/>
              </w:rPr>
              <w:t xml:space="preserve">   CH212</w:t>
            </w:r>
          </w:p>
        </w:tc>
        <w:tc>
          <w:tcPr>
            <w:tcW w:w="544" w:type="pct"/>
            <w:tcBorders>
              <w:top w:val="outset" w:sz="6" w:space="0" w:color="auto"/>
              <w:left w:val="outset" w:sz="6" w:space="0" w:color="auto"/>
              <w:bottom w:val="outset" w:sz="6" w:space="0" w:color="auto"/>
              <w:right w:val="outset" w:sz="6" w:space="0" w:color="auto"/>
            </w:tcBorders>
            <w:shd w:val="clear" w:color="auto" w:fill="auto"/>
          </w:tcPr>
          <w:p w:rsidR="00277A4A" w:rsidRPr="00CF5282" w:rsidRDefault="00277A4A" w:rsidP="00250A4F">
            <w:pPr>
              <w:rPr>
                <w:color w:val="000000"/>
                <w:sz w:val="20"/>
                <w:szCs w:val="20"/>
              </w:rPr>
            </w:pPr>
            <w:r>
              <w:rPr>
                <w:color w:val="000000"/>
                <w:sz w:val="20"/>
                <w:szCs w:val="20"/>
              </w:rPr>
              <w:t xml:space="preserve">    CH261</w:t>
            </w:r>
          </w:p>
        </w:tc>
        <w:tc>
          <w:tcPr>
            <w:tcW w:w="548" w:type="pct"/>
            <w:tcBorders>
              <w:top w:val="outset" w:sz="6" w:space="0" w:color="auto"/>
              <w:left w:val="outset" w:sz="6" w:space="0" w:color="auto"/>
              <w:bottom w:val="outset" w:sz="6" w:space="0" w:color="auto"/>
              <w:right w:val="outset" w:sz="6" w:space="0" w:color="auto"/>
            </w:tcBorders>
            <w:shd w:val="clear" w:color="auto" w:fill="auto"/>
          </w:tcPr>
          <w:p w:rsidR="00277A4A" w:rsidRPr="00CF5282" w:rsidRDefault="00277A4A" w:rsidP="00250A4F">
            <w:pPr>
              <w:rPr>
                <w:color w:val="000000"/>
                <w:sz w:val="20"/>
                <w:szCs w:val="20"/>
              </w:rPr>
            </w:pPr>
            <w:r>
              <w:rPr>
                <w:color w:val="000000"/>
                <w:sz w:val="20"/>
                <w:szCs w:val="20"/>
              </w:rPr>
              <w:t xml:space="preserve">   MA241</w:t>
            </w:r>
          </w:p>
        </w:tc>
        <w:tc>
          <w:tcPr>
            <w:tcW w:w="935" w:type="pct"/>
            <w:tcBorders>
              <w:top w:val="outset" w:sz="6" w:space="0" w:color="auto"/>
              <w:left w:val="outset" w:sz="6" w:space="0" w:color="auto"/>
              <w:bottom w:val="outset" w:sz="6" w:space="0" w:color="auto"/>
              <w:right w:val="outset" w:sz="6" w:space="0" w:color="auto"/>
            </w:tcBorders>
            <w:shd w:val="clear" w:color="auto" w:fill="auto"/>
          </w:tcPr>
          <w:p w:rsidR="00277A4A" w:rsidRPr="00CF5282" w:rsidRDefault="00277A4A" w:rsidP="00250A4F">
            <w:pPr>
              <w:rPr>
                <w:color w:val="000000"/>
                <w:sz w:val="20"/>
                <w:szCs w:val="20"/>
              </w:rPr>
            </w:pPr>
          </w:p>
        </w:tc>
        <w:tc>
          <w:tcPr>
            <w:tcW w:w="936" w:type="pct"/>
            <w:tcBorders>
              <w:top w:val="outset" w:sz="6" w:space="0" w:color="auto"/>
              <w:left w:val="outset" w:sz="6" w:space="0" w:color="auto"/>
              <w:bottom w:val="outset" w:sz="6" w:space="0" w:color="auto"/>
              <w:right w:val="outset" w:sz="6" w:space="0" w:color="auto"/>
            </w:tcBorders>
            <w:shd w:val="clear" w:color="auto" w:fill="auto"/>
          </w:tcPr>
          <w:p w:rsidR="00277A4A" w:rsidRPr="00CF5282" w:rsidRDefault="00277A4A" w:rsidP="00250A4F">
            <w:pPr>
              <w:rPr>
                <w:color w:val="000000"/>
                <w:sz w:val="20"/>
                <w:szCs w:val="20"/>
              </w:rPr>
            </w:pPr>
          </w:p>
        </w:tc>
        <w:tc>
          <w:tcPr>
            <w:tcW w:w="929" w:type="pct"/>
            <w:tcBorders>
              <w:top w:val="outset" w:sz="6" w:space="0" w:color="auto"/>
              <w:left w:val="outset" w:sz="6" w:space="0" w:color="auto"/>
              <w:bottom w:val="outset" w:sz="6" w:space="0" w:color="auto"/>
              <w:right w:val="outset" w:sz="6" w:space="0" w:color="auto"/>
            </w:tcBorders>
            <w:shd w:val="clear" w:color="auto" w:fill="auto"/>
          </w:tcPr>
          <w:p w:rsidR="00277A4A" w:rsidRPr="00CF5282" w:rsidRDefault="00277A4A" w:rsidP="00250A4F">
            <w:pPr>
              <w:rPr>
                <w:color w:val="000000"/>
                <w:sz w:val="20"/>
                <w:szCs w:val="20"/>
              </w:rPr>
            </w:pPr>
          </w:p>
        </w:tc>
      </w:tr>
      <w:tr w:rsidR="00277A4A" w:rsidRPr="00CF5282" w:rsidTr="004D36ED">
        <w:trPr>
          <w:trHeight w:val="152"/>
          <w:tblCellSpacing w:w="15" w:type="dxa"/>
        </w:trPr>
        <w:tc>
          <w:tcPr>
            <w:tcW w:w="491" w:type="pct"/>
            <w:tcBorders>
              <w:top w:val="outset" w:sz="6" w:space="0" w:color="auto"/>
              <w:left w:val="outset" w:sz="6" w:space="0" w:color="auto"/>
              <w:right w:val="outset" w:sz="6" w:space="0" w:color="auto"/>
            </w:tcBorders>
            <w:shd w:val="clear" w:color="auto" w:fill="auto"/>
          </w:tcPr>
          <w:p w:rsidR="00DF2148" w:rsidRPr="00CF5282" w:rsidRDefault="00277A4A" w:rsidP="00250A4F">
            <w:pPr>
              <w:rPr>
                <w:color w:val="000000"/>
                <w:sz w:val="20"/>
                <w:szCs w:val="20"/>
              </w:rPr>
            </w:pPr>
            <w:r>
              <w:rPr>
                <w:color w:val="000000"/>
                <w:sz w:val="20"/>
                <w:szCs w:val="20"/>
              </w:rPr>
              <w:t xml:space="preserve">  CH203</w:t>
            </w:r>
          </w:p>
        </w:tc>
        <w:tc>
          <w:tcPr>
            <w:tcW w:w="508" w:type="pct"/>
            <w:tcBorders>
              <w:top w:val="outset" w:sz="6" w:space="0" w:color="auto"/>
              <w:left w:val="outset" w:sz="6" w:space="0" w:color="auto"/>
              <w:right w:val="outset" w:sz="6" w:space="0" w:color="auto"/>
            </w:tcBorders>
            <w:shd w:val="clear" w:color="auto" w:fill="auto"/>
          </w:tcPr>
          <w:p w:rsidR="00DF2148" w:rsidRPr="00CF5282" w:rsidRDefault="00277A4A" w:rsidP="00250A4F">
            <w:pPr>
              <w:rPr>
                <w:color w:val="000000"/>
                <w:sz w:val="20"/>
                <w:szCs w:val="20"/>
              </w:rPr>
            </w:pPr>
            <w:r>
              <w:rPr>
                <w:color w:val="000000"/>
                <w:sz w:val="20"/>
                <w:szCs w:val="20"/>
              </w:rPr>
              <w:t xml:space="preserve">   CH250</w:t>
            </w:r>
          </w:p>
        </w:tc>
        <w:tc>
          <w:tcPr>
            <w:tcW w:w="544" w:type="pct"/>
            <w:tcBorders>
              <w:top w:val="outset" w:sz="6" w:space="0" w:color="auto"/>
              <w:left w:val="outset" w:sz="6" w:space="0" w:color="auto"/>
              <w:right w:val="outset" w:sz="6" w:space="0" w:color="auto"/>
            </w:tcBorders>
            <w:shd w:val="clear" w:color="auto" w:fill="auto"/>
          </w:tcPr>
          <w:p w:rsidR="00DF2148" w:rsidRPr="00CF5282" w:rsidRDefault="00277A4A" w:rsidP="00250A4F">
            <w:pPr>
              <w:rPr>
                <w:color w:val="000000"/>
                <w:sz w:val="20"/>
                <w:szCs w:val="20"/>
              </w:rPr>
            </w:pPr>
            <w:r>
              <w:rPr>
                <w:color w:val="000000"/>
                <w:sz w:val="20"/>
                <w:szCs w:val="20"/>
              </w:rPr>
              <w:t xml:space="preserve">    CH262</w:t>
            </w:r>
          </w:p>
        </w:tc>
        <w:tc>
          <w:tcPr>
            <w:tcW w:w="548" w:type="pct"/>
            <w:tcBorders>
              <w:top w:val="outset" w:sz="6" w:space="0" w:color="auto"/>
              <w:left w:val="outset" w:sz="6" w:space="0" w:color="auto"/>
              <w:right w:val="outset" w:sz="6" w:space="0" w:color="auto"/>
            </w:tcBorders>
            <w:shd w:val="clear" w:color="auto" w:fill="auto"/>
          </w:tcPr>
          <w:p w:rsidR="00DF2148" w:rsidRPr="00CF5282" w:rsidRDefault="00DF2148" w:rsidP="00250A4F">
            <w:pPr>
              <w:rPr>
                <w:color w:val="000000"/>
                <w:sz w:val="20"/>
                <w:szCs w:val="20"/>
              </w:rPr>
            </w:pPr>
          </w:p>
        </w:tc>
        <w:tc>
          <w:tcPr>
            <w:tcW w:w="2827" w:type="pct"/>
            <w:gridSpan w:val="3"/>
            <w:tcBorders>
              <w:top w:val="outset" w:sz="6" w:space="0" w:color="auto"/>
              <w:left w:val="outset" w:sz="6" w:space="0" w:color="auto"/>
              <w:right w:val="outset" w:sz="6" w:space="0" w:color="auto"/>
            </w:tcBorders>
            <w:shd w:val="clear" w:color="auto" w:fill="auto"/>
          </w:tcPr>
          <w:p w:rsidR="00DF2148" w:rsidRPr="00CF5282" w:rsidRDefault="00DF2148" w:rsidP="00250A4F">
            <w:pPr>
              <w:rPr>
                <w:color w:val="000000"/>
                <w:sz w:val="20"/>
                <w:szCs w:val="20"/>
              </w:rPr>
            </w:pPr>
          </w:p>
        </w:tc>
      </w:tr>
    </w:tbl>
    <w:p w:rsidR="00CF4FCD" w:rsidRPr="00BC5657" w:rsidRDefault="00CF4FCD" w:rsidP="00F920B7">
      <w:pPr>
        <w:rPr>
          <w:color w:val="000000"/>
          <w:sz w:val="16"/>
          <w:szCs w:val="16"/>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34"/>
        <w:gridCol w:w="1215"/>
        <w:gridCol w:w="3843"/>
        <w:gridCol w:w="931"/>
        <w:gridCol w:w="931"/>
        <w:gridCol w:w="931"/>
        <w:gridCol w:w="931"/>
        <w:gridCol w:w="1107"/>
      </w:tblGrid>
      <w:tr w:rsidR="00CF4FCD" w:rsidRPr="00CF5282">
        <w:trPr>
          <w:trHeight w:val="176"/>
          <w:tblCellSpacing w:w="15" w:type="dxa"/>
        </w:trPr>
        <w:tc>
          <w:tcPr>
            <w:tcW w:w="4973" w:type="pct"/>
            <w:gridSpan w:val="8"/>
            <w:tcBorders>
              <w:top w:val="outset" w:sz="6" w:space="0" w:color="auto"/>
              <w:left w:val="outset" w:sz="6" w:space="0" w:color="auto"/>
              <w:bottom w:val="outset" w:sz="6" w:space="0" w:color="auto"/>
              <w:right w:val="outset" w:sz="6" w:space="0" w:color="auto"/>
            </w:tcBorders>
            <w:shd w:val="clear" w:color="auto" w:fill="auto"/>
          </w:tcPr>
          <w:p w:rsidR="00CF4FCD" w:rsidRPr="00CF5282" w:rsidRDefault="00CF4FCD" w:rsidP="00BC5657">
            <w:pPr>
              <w:spacing w:before="100" w:beforeAutospacing="1" w:after="100" w:afterAutospacing="1"/>
              <w:rPr>
                <w:color w:val="000000"/>
                <w:sz w:val="20"/>
                <w:szCs w:val="20"/>
              </w:rPr>
            </w:pPr>
            <w:r w:rsidRPr="00CF5282">
              <w:rPr>
                <w:b/>
                <w:bCs/>
                <w:color w:val="000000"/>
                <w:sz w:val="20"/>
                <w:szCs w:val="20"/>
              </w:rPr>
              <w:t xml:space="preserve">Year </w:t>
            </w:r>
            <w:r>
              <w:rPr>
                <w:b/>
                <w:bCs/>
                <w:color w:val="000000"/>
                <w:sz w:val="20"/>
                <w:szCs w:val="20"/>
              </w:rPr>
              <w:t>Three</w:t>
            </w:r>
            <w:r w:rsidRPr="00CF5282">
              <w:rPr>
                <w:color w:val="000000"/>
                <w:sz w:val="20"/>
                <w:szCs w:val="20"/>
              </w:rPr>
              <w:t xml:space="preserve"> </w:t>
            </w:r>
            <w:r w:rsidR="00F77ED3">
              <w:rPr>
                <w:color w:val="000000"/>
                <w:sz w:val="20"/>
                <w:szCs w:val="20"/>
              </w:rPr>
              <w:t>–</w:t>
            </w:r>
            <w:r w:rsidRPr="00CF5282">
              <w:rPr>
                <w:color w:val="000000"/>
                <w:sz w:val="20"/>
                <w:szCs w:val="20"/>
              </w:rPr>
              <w:t xml:space="preserve"> </w:t>
            </w:r>
            <w:r w:rsidR="00F77ED3">
              <w:rPr>
                <w:color w:val="000000"/>
                <w:sz w:val="20"/>
                <w:szCs w:val="20"/>
              </w:rPr>
              <w:t>5.0</w:t>
            </w:r>
            <w:r w:rsidRPr="00CF5282">
              <w:rPr>
                <w:color w:val="000000"/>
                <w:sz w:val="20"/>
                <w:szCs w:val="20"/>
              </w:rPr>
              <w:t xml:space="preserve"> credits including:</w:t>
            </w:r>
            <w:r w:rsidR="00A91872">
              <w:rPr>
                <w:color w:val="000000"/>
                <w:sz w:val="20"/>
                <w:szCs w:val="20"/>
              </w:rPr>
              <w:t xml:space="preserve">                                                        </w:t>
            </w:r>
            <w:r w:rsidR="00534614">
              <w:rPr>
                <w:color w:val="000000"/>
                <w:sz w:val="20"/>
                <w:szCs w:val="20"/>
              </w:rPr>
              <w:t xml:space="preserve"> </w:t>
            </w:r>
            <w:r w:rsidR="00A91872">
              <w:rPr>
                <w:color w:val="000000"/>
                <w:sz w:val="20"/>
                <w:szCs w:val="20"/>
              </w:rPr>
              <w:t xml:space="preserve"> </w:t>
            </w:r>
            <w:r w:rsidR="00A91872" w:rsidRPr="00A91872">
              <w:rPr>
                <w:b/>
                <w:color w:val="000000"/>
                <w:sz w:val="20"/>
                <w:szCs w:val="20"/>
              </w:rPr>
              <w:t>Students must pay attention to course pre-requisites</w:t>
            </w:r>
          </w:p>
        </w:tc>
      </w:tr>
      <w:tr w:rsidR="00E52CA0" w:rsidRPr="00CF5282" w:rsidTr="00E52CA0">
        <w:trPr>
          <w:trHeight w:val="380"/>
          <w:tblCellSpacing w:w="15" w:type="dxa"/>
        </w:trPr>
        <w:tc>
          <w:tcPr>
            <w:tcW w:w="1051" w:type="pct"/>
            <w:gridSpan w:val="2"/>
            <w:tcBorders>
              <w:top w:val="outset" w:sz="6" w:space="0" w:color="auto"/>
              <w:left w:val="outset" w:sz="6" w:space="0" w:color="auto"/>
              <w:bottom w:val="outset" w:sz="6" w:space="0" w:color="auto"/>
              <w:right w:val="outset" w:sz="6" w:space="0" w:color="auto"/>
            </w:tcBorders>
            <w:shd w:val="clear" w:color="auto" w:fill="auto"/>
          </w:tcPr>
          <w:p w:rsidR="00E52CA0" w:rsidRPr="00534614" w:rsidRDefault="00E52CA0" w:rsidP="001D5A8D">
            <w:pPr>
              <w:rPr>
                <w:b/>
                <w:color w:val="000000"/>
                <w:sz w:val="16"/>
                <w:szCs w:val="16"/>
              </w:rPr>
            </w:pPr>
            <w:r>
              <w:rPr>
                <w:b/>
                <w:color w:val="000000"/>
                <w:sz w:val="20"/>
                <w:szCs w:val="20"/>
              </w:rPr>
              <w:t>All (2</w:t>
            </w:r>
            <w:r w:rsidRPr="00DF2148">
              <w:rPr>
                <w:b/>
                <w:color w:val="000000"/>
                <w:sz w:val="20"/>
                <w:szCs w:val="20"/>
              </w:rPr>
              <w:t>.0 credits)</w:t>
            </w:r>
            <w:r>
              <w:rPr>
                <w:b/>
                <w:color w:val="000000"/>
                <w:sz w:val="20"/>
                <w:szCs w:val="20"/>
              </w:rPr>
              <w:t>:</w:t>
            </w:r>
          </w:p>
        </w:tc>
        <w:tc>
          <w:tcPr>
            <w:tcW w:w="1763" w:type="pct"/>
            <w:vMerge w:val="restart"/>
            <w:tcBorders>
              <w:top w:val="outset" w:sz="6" w:space="0" w:color="auto"/>
              <w:left w:val="outset" w:sz="6" w:space="0" w:color="auto"/>
              <w:right w:val="outset" w:sz="6" w:space="0" w:color="auto"/>
            </w:tcBorders>
            <w:shd w:val="clear" w:color="auto" w:fill="auto"/>
          </w:tcPr>
          <w:p w:rsidR="00E52CA0" w:rsidRPr="00E52CA0" w:rsidRDefault="00E52CA0" w:rsidP="00E52CA0">
            <w:pPr>
              <w:rPr>
                <w:color w:val="000000"/>
                <w:sz w:val="16"/>
                <w:szCs w:val="16"/>
              </w:rPr>
            </w:pPr>
            <w:r>
              <w:rPr>
                <w:b/>
                <w:color w:val="000000"/>
                <w:sz w:val="20"/>
                <w:szCs w:val="20"/>
              </w:rPr>
              <w:t xml:space="preserve"> </w:t>
            </w:r>
            <w:r w:rsidRPr="00E52CA0">
              <w:rPr>
                <w:color w:val="000000"/>
                <w:sz w:val="16"/>
                <w:szCs w:val="16"/>
              </w:rPr>
              <w:t xml:space="preserve">0.5 credit - One of: BI296 (if not taken in </w:t>
            </w:r>
            <w:proofErr w:type="spellStart"/>
            <w:r w:rsidRPr="00E52CA0">
              <w:rPr>
                <w:color w:val="000000"/>
                <w:sz w:val="16"/>
                <w:szCs w:val="16"/>
              </w:rPr>
              <w:t>Yr</w:t>
            </w:r>
            <w:proofErr w:type="spellEnd"/>
            <w:r w:rsidRPr="00E52CA0">
              <w:rPr>
                <w:color w:val="000000"/>
                <w:sz w:val="16"/>
                <w:szCs w:val="16"/>
              </w:rPr>
              <w:t xml:space="preserve"> 2) or CH390; or  0.5 elective credit (if BI296 taken in </w:t>
            </w:r>
            <w:proofErr w:type="spellStart"/>
            <w:r w:rsidRPr="00E52CA0">
              <w:rPr>
                <w:color w:val="000000"/>
                <w:sz w:val="16"/>
                <w:szCs w:val="16"/>
              </w:rPr>
              <w:t>Yr</w:t>
            </w:r>
            <w:proofErr w:type="spellEnd"/>
            <w:r w:rsidRPr="00E52CA0">
              <w:rPr>
                <w:color w:val="000000"/>
                <w:sz w:val="16"/>
                <w:szCs w:val="16"/>
              </w:rPr>
              <w:t xml:space="preserve"> 2)</w:t>
            </w:r>
          </w:p>
          <w:p w:rsidR="00E52CA0" w:rsidRPr="00E52CA0" w:rsidRDefault="00E52CA0" w:rsidP="001D5A8D">
            <w:pPr>
              <w:rPr>
                <w:b/>
                <w:i/>
                <w:color w:val="000000"/>
                <w:sz w:val="20"/>
                <w:szCs w:val="20"/>
              </w:rPr>
            </w:pPr>
            <w:r>
              <w:rPr>
                <w:color w:val="000000"/>
                <w:sz w:val="20"/>
                <w:szCs w:val="20"/>
              </w:rPr>
              <w:t xml:space="preserve">                                             </w:t>
            </w:r>
            <w:r w:rsidRPr="00470E7D">
              <w:rPr>
                <w:b/>
                <w:i/>
                <w:color w:val="000000"/>
                <w:sz w:val="20"/>
                <w:szCs w:val="20"/>
              </w:rPr>
              <w:t xml:space="preserve">Refer to Note </w:t>
            </w:r>
            <w:r>
              <w:rPr>
                <w:b/>
                <w:i/>
                <w:color w:val="000000"/>
                <w:sz w:val="20"/>
                <w:szCs w:val="20"/>
              </w:rPr>
              <w:t>5</w:t>
            </w:r>
          </w:p>
        </w:tc>
        <w:tc>
          <w:tcPr>
            <w:tcW w:w="2132" w:type="pct"/>
            <w:gridSpan w:val="5"/>
            <w:tcBorders>
              <w:top w:val="outset" w:sz="6" w:space="0" w:color="auto"/>
              <w:left w:val="outset" w:sz="6" w:space="0" w:color="auto"/>
              <w:bottom w:val="outset" w:sz="6" w:space="0" w:color="auto"/>
              <w:right w:val="outset" w:sz="6" w:space="0" w:color="auto"/>
            </w:tcBorders>
            <w:shd w:val="clear" w:color="auto" w:fill="auto"/>
          </w:tcPr>
          <w:p w:rsidR="00E52CA0" w:rsidRPr="00E52CA0" w:rsidRDefault="00E52CA0" w:rsidP="001D5A8D">
            <w:pPr>
              <w:rPr>
                <w:color w:val="000000"/>
                <w:sz w:val="20"/>
                <w:szCs w:val="20"/>
              </w:rPr>
            </w:pPr>
            <w:r>
              <w:rPr>
                <w:color w:val="000000"/>
                <w:sz w:val="20"/>
                <w:szCs w:val="20"/>
              </w:rPr>
              <w:t xml:space="preserve">2.5 Senior Biology credits which must include BI226, BI236, BI256, BI266, BI276 if not taken in Year 2:  </w:t>
            </w:r>
          </w:p>
        </w:tc>
      </w:tr>
      <w:tr w:rsidR="00E52CA0" w:rsidRPr="00CF5282" w:rsidTr="00E52CA0">
        <w:trPr>
          <w:trHeight w:val="287"/>
          <w:tblCellSpacing w:w="15" w:type="dxa"/>
        </w:trPr>
        <w:tc>
          <w:tcPr>
            <w:tcW w:w="503" w:type="pct"/>
            <w:tcBorders>
              <w:top w:val="outset" w:sz="6" w:space="0" w:color="auto"/>
              <w:left w:val="outset" w:sz="6" w:space="0" w:color="auto"/>
              <w:bottom w:val="outset" w:sz="6" w:space="0" w:color="auto"/>
              <w:right w:val="outset" w:sz="6" w:space="0" w:color="auto"/>
            </w:tcBorders>
            <w:shd w:val="clear" w:color="auto" w:fill="auto"/>
          </w:tcPr>
          <w:p w:rsidR="00E52CA0" w:rsidRPr="00E52CA0" w:rsidRDefault="00E52CA0" w:rsidP="001D5A8D">
            <w:pPr>
              <w:rPr>
                <w:color w:val="000000"/>
                <w:sz w:val="20"/>
                <w:szCs w:val="20"/>
              </w:rPr>
            </w:pPr>
            <w:r>
              <w:rPr>
                <w:color w:val="000000"/>
                <w:sz w:val="20"/>
                <w:szCs w:val="20"/>
              </w:rPr>
              <w:t xml:space="preserve">   CH215</w:t>
            </w:r>
          </w:p>
        </w:tc>
        <w:tc>
          <w:tcPr>
            <w:tcW w:w="533" w:type="pct"/>
            <w:tcBorders>
              <w:top w:val="outset" w:sz="6" w:space="0" w:color="auto"/>
              <w:left w:val="outset" w:sz="6" w:space="0" w:color="auto"/>
              <w:bottom w:val="outset" w:sz="6" w:space="0" w:color="auto"/>
              <w:right w:val="outset" w:sz="6" w:space="0" w:color="auto"/>
            </w:tcBorders>
            <w:shd w:val="clear" w:color="auto" w:fill="auto"/>
          </w:tcPr>
          <w:p w:rsidR="00E52CA0" w:rsidRPr="00E52CA0" w:rsidRDefault="00E52CA0" w:rsidP="001D5A8D">
            <w:pPr>
              <w:rPr>
                <w:color w:val="000000"/>
                <w:sz w:val="20"/>
                <w:szCs w:val="20"/>
              </w:rPr>
            </w:pPr>
            <w:r>
              <w:rPr>
                <w:color w:val="000000"/>
                <w:sz w:val="20"/>
                <w:szCs w:val="20"/>
              </w:rPr>
              <w:t xml:space="preserve">    CH226</w:t>
            </w:r>
          </w:p>
        </w:tc>
        <w:tc>
          <w:tcPr>
            <w:tcW w:w="1763" w:type="pct"/>
            <w:vMerge/>
            <w:tcBorders>
              <w:left w:val="outset" w:sz="6" w:space="0" w:color="auto"/>
              <w:bottom w:val="outset" w:sz="6" w:space="0" w:color="auto"/>
              <w:right w:val="outset" w:sz="6" w:space="0" w:color="auto"/>
            </w:tcBorders>
            <w:shd w:val="clear" w:color="auto" w:fill="auto"/>
          </w:tcPr>
          <w:p w:rsidR="00E52CA0" w:rsidRPr="00534614" w:rsidRDefault="00E52CA0" w:rsidP="001D5A8D">
            <w:pPr>
              <w:rPr>
                <w:b/>
                <w:color w:val="000000"/>
                <w:sz w:val="16"/>
                <w:szCs w:val="16"/>
              </w:rPr>
            </w:pPr>
          </w:p>
        </w:tc>
        <w:tc>
          <w:tcPr>
            <w:tcW w:w="417" w:type="pct"/>
            <w:tcBorders>
              <w:top w:val="outset" w:sz="6" w:space="0" w:color="auto"/>
              <w:left w:val="outset" w:sz="6" w:space="0" w:color="auto"/>
              <w:bottom w:val="outset" w:sz="6" w:space="0" w:color="auto"/>
              <w:right w:val="outset" w:sz="6" w:space="0" w:color="auto"/>
            </w:tcBorders>
            <w:shd w:val="clear" w:color="auto" w:fill="auto"/>
          </w:tcPr>
          <w:p w:rsidR="00E52CA0" w:rsidRPr="00534614" w:rsidRDefault="00E52CA0" w:rsidP="001D5A8D">
            <w:pPr>
              <w:rPr>
                <w:b/>
                <w:color w:val="000000"/>
                <w:sz w:val="16"/>
                <w:szCs w:val="16"/>
              </w:rPr>
            </w:pPr>
          </w:p>
        </w:tc>
        <w:tc>
          <w:tcPr>
            <w:tcW w:w="417" w:type="pct"/>
            <w:tcBorders>
              <w:top w:val="outset" w:sz="6" w:space="0" w:color="auto"/>
              <w:left w:val="outset" w:sz="6" w:space="0" w:color="auto"/>
              <w:bottom w:val="outset" w:sz="6" w:space="0" w:color="auto"/>
              <w:right w:val="outset" w:sz="6" w:space="0" w:color="auto"/>
            </w:tcBorders>
            <w:shd w:val="clear" w:color="auto" w:fill="auto"/>
          </w:tcPr>
          <w:p w:rsidR="00E52CA0" w:rsidRPr="00534614" w:rsidRDefault="00E52CA0" w:rsidP="001D5A8D">
            <w:pPr>
              <w:rPr>
                <w:b/>
                <w:color w:val="000000"/>
                <w:sz w:val="16"/>
                <w:szCs w:val="16"/>
              </w:rPr>
            </w:pPr>
          </w:p>
        </w:tc>
        <w:tc>
          <w:tcPr>
            <w:tcW w:w="417" w:type="pct"/>
            <w:tcBorders>
              <w:top w:val="outset" w:sz="6" w:space="0" w:color="auto"/>
              <w:left w:val="outset" w:sz="6" w:space="0" w:color="auto"/>
              <w:bottom w:val="outset" w:sz="6" w:space="0" w:color="auto"/>
              <w:right w:val="outset" w:sz="6" w:space="0" w:color="auto"/>
            </w:tcBorders>
            <w:shd w:val="clear" w:color="auto" w:fill="auto"/>
          </w:tcPr>
          <w:p w:rsidR="00E52CA0" w:rsidRPr="00534614" w:rsidRDefault="00E52CA0" w:rsidP="001D5A8D">
            <w:pPr>
              <w:rPr>
                <w:b/>
                <w:color w:val="000000"/>
                <w:sz w:val="16"/>
                <w:szCs w:val="16"/>
              </w:rPr>
            </w:pPr>
          </w:p>
        </w:tc>
        <w:tc>
          <w:tcPr>
            <w:tcW w:w="417" w:type="pct"/>
            <w:tcBorders>
              <w:top w:val="outset" w:sz="6" w:space="0" w:color="auto"/>
              <w:left w:val="outset" w:sz="6" w:space="0" w:color="auto"/>
              <w:bottom w:val="outset" w:sz="6" w:space="0" w:color="auto"/>
              <w:right w:val="outset" w:sz="6" w:space="0" w:color="auto"/>
            </w:tcBorders>
            <w:shd w:val="clear" w:color="auto" w:fill="auto"/>
          </w:tcPr>
          <w:p w:rsidR="00E52CA0" w:rsidRPr="00534614" w:rsidRDefault="00E52CA0" w:rsidP="001D5A8D">
            <w:pPr>
              <w:rPr>
                <w:b/>
                <w:color w:val="000000"/>
                <w:sz w:val="16"/>
                <w:szCs w:val="16"/>
              </w:rPr>
            </w:pPr>
          </w:p>
        </w:tc>
        <w:tc>
          <w:tcPr>
            <w:tcW w:w="411" w:type="pct"/>
            <w:tcBorders>
              <w:top w:val="outset" w:sz="6" w:space="0" w:color="auto"/>
              <w:left w:val="outset" w:sz="6" w:space="0" w:color="auto"/>
              <w:bottom w:val="outset" w:sz="6" w:space="0" w:color="auto"/>
              <w:right w:val="outset" w:sz="6" w:space="0" w:color="auto"/>
            </w:tcBorders>
            <w:shd w:val="clear" w:color="auto" w:fill="auto"/>
          </w:tcPr>
          <w:p w:rsidR="00E52CA0" w:rsidRPr="00534614" w:rsidRDefault="00E52CA0" w:rsidP="001D5A8D">
            <w:pPr>
              <w:rPr>
                <w:b/>
                <w:color w:val="000000"/>
                <w:sz w:val="16"/>
                <w:szCs w:val="16"/>
              </w:rPr>
            </w:pPr>
          </w:p>
        </w:tc>
      </w:tr>
      <w:tr w:rsidR="00E52CA0" w:rsidRPr="00CF5282" w:rsidTr="00E52CA0">
        <w:trPr>
          <w:trHeight w:val="406"/>
          <w:tblCellSpacing w:w="15" w:type="dxa"/>
        </w:trPr>
        <w:tc>
          <w:tcPr>
            <w:tcW w:w="503" w:type="pct"/>
            <w:tcBorders>
              <w:top w:val="outset" w:sz="6" w:space="0" w:color="auto"/>
              <w:left w:val="outset" w:sz="6" w:space="0" w:color="auto"/>
              <w:right w:val="outset" w:sz="6" w:space="0" w:color="auto"/>
            </w:tcBorders>
            <w:shd w:val="clear" w:color="auto" w:fill="auto"/>
          </w:tcPr>
          <w:p w:rsidR="00534614" w:rsidRPr="00E52CA0" w:rsidRDefault="00E52CA0" w:rsidP="001D5A8D">
            <w:pPr>
              <w:rPr>
                <w:color w:val="000000"/>
                <w:sz w:val="20"/>
                <w:szCs w:val="20"/>
              </w:rPr>
            </w:pPr>
            <w:r>
              <w:rPr>
                <w:color w:val="000000"/>
                <w:sz w:val="20"/>
                <w:szCs w:val="20"/>
              </w:rPr>
              <w:t xml:space="preserve">   CH225</w:t>
            </w:r>
          </w:p>
        </w:tc>
        <w:tc>
          <w:tcPr>
            <w:tcW w:w="533" w:type="pct"/>
            <w:tcBorders>
              <w:top w:val="outset" w:sz="6" w:space="0" w:color="auto"/>
              <w:left w:val="outset" w:sz="6" w:space="0" w:color="auto"/>
              <w:right w:val="outset" w:sz="6" w:space="0" w:color="auto"/>
            </w:tcBorders>
            <w:shd w:val="clear" w:color="auto" w:fill="auto"/>
          </w:tcPr>
          <w:p w:rsidR="00534614" w:rsidRPr="00E52CA0" w:rsidRDefault="00E52CA0" w:rsidP="001D5A8D">
            <w:pPr>
              <w:rPr>
                <w:color w:val="000000"/>
                <w:sz w:val="20"/>
                <w:szCs w:val="20"/>
              </w:rPr>
            </w:pPr>
            <w:r>
              <w:rPr>
                <w:color w:val="000000"/>
                <w:sz w:val="20"/>
                <w:szCs w:val="20"/>
              </w:rPr>
              <w:t xml:space="preserve">    CH350</w:t>
            </w:r>
          </w:p>
        </w:tc>
        <w:tc>
          <w:tcPr>
            <w:tcW w:w="1763" w:type="pct"/>
            <w:tcBorders>
              <w:top w:val="outset" w:sz="6" w:space="0" w:color="auto"/>
              <w:left w:val="outset" w:sz="6" w:space="0" w:color="auto"/>
              <w:right w:val="outset" w:sz="6" w:space="0" w:color="auto"/>
            </w:tcBorders>
            <w:shd w:val="clear" w:color="auto" w:fill="auto"/>
          </w:tcPr>
          <w:p w:rsidR="00534614" w:rsidRPr="00534614" w:rsidRDefault="00534614" w:rsidP="001D5A8D">
            <w:pPr>
              <w:rPr>
                <w:b/>
                <w:color w:val="000000"/>
                <w:sz w:val="16"/>
                <w:szCs w:val="16"/>
              </w:rPr>
            </w:pPr>
          </w:p>
        </w:tc>
        <w:tc>
          <w:tcPr>
            <w:tcW w:w="2132" w:type="pct"/>
            <w:gridSpan w:val="5"/>
            <w:tcBorders>
              <w:top w:val="outset" w:sz="6" w:space="0" w:color="auto"/>
              <w:left w:val="outset" w:sz="6" w:space="0" w:color="auto"/>
              <w:right w:val="outset" w:sz="6" w:space="0" w:color="auto"/>
            </w:tcBorders>
            <w:shd w:val="clear" w:color="auto" w:fill="auto"/>
          </w:tcPr>
          <w:p w:rsidR="00534614" w:rsidRPr="00E52CA0" w:rsidRDefault="00E52CA0" w:rsidP="00BF3207">
            <w:pPr>
              <w:rPr>
                <w:b/>
                <w:color w:val="000000"/>
                <w:sz w:val="20"/>
                <w:szCs w:val="20"/>
              </w:rPr>
            </w:pPr>
            <w:r w:rsidRPr="00A91872">
              <w:rPr>
                <w:b/>
                <w:color w:val="000000"/>
                <w:sz w:val="16"/>
                <w:szCs w:val="16"/>
              </w:rPr>
              <w:t>(If interested in taking BI499‡</w:t>
            </w:r>
            <w:r w:rsidR="00BF3207">
              <w:rPr>
                <w:b/>
                <w:color w:val="000000"/>
                <w:sz w:val="16"/>
                <w:szCs w:val="16"/>
              </w:rPr>
              <w:t xml:space="preserve"> (1.5 credits)</w:t>
            </w:r>
            <w:r w:rsidRPr="00A91872">
              <w:rPr>
                <w:b/>
                <w:color w:val="000000"/>
                <w:sz w:val="16"/>
                <w:szCs w:val="16"/>
              </w:rPr>
              <w:t xml:space="preserve">, application has to be in the </w:t>
            </w:r>
            <w:r w:rsidR="00BF3207">
              <w:rPr>
                <w:b/>
                <w:color w:val="000000"/>
                <w:sz w:val="16"/>
                <w:szCs w:val="16"/>
              </w:rPr>
              <w:t>Biology department by</w:t>
            </w:r>
            <w:r w:rsidRPr="00A91872">
              <w:rPr>
                <w:b/>
                <w:color w:val="000000"/>
                <w:sz w:val="16"/>
                <w:szCs w:val="16"/>
              </w:rPr>
              <w:t xml:space="preserve"> Feb</w:t>
            </w:r>
            <w:r w:rsidR="00BF3207">
              <w:rPr>
                <w:b/>
                <w:color w:val="000000"/>
                <w:sz w:val="16"/>
                <w:szCs w:val="16"/>
              </w:rPr>
              <w:t>/Mar of</w:t>
            </w:r>
            <w:r w:rsidRPr="00A91872">
              <w:rPr>
                <w:b/>
                <w:color w:val="000000"/>
                <w:sz w:val="16"/>
                <w:szCs w:val="16"/>
              </w:rPr>
              <w:t xml:space="preserve"> Year 3)</w:t>
            </w:r>
            <w:bookmarkStart w:id="0" w:name="_GoBack"/>
            <w:bookmarkEnd w:id="0"/>
          </w:p>
        </w:tc>
      </w:tr>
    </w:tbl>
    <w:p w:rsidR="00CF4FCD" w:rsidRPr="00D64138" w:rsidRDefault="00CF4FCD" w:rsidP="00F920B7">
      <w:pPr>
        <w:rPr>
          <w:color w:val="000000"/>
          <w:sz w:val="12"/>
          <w:szCs w:val="16"/>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48"/>
        <w:gridCol w:w="839"/>
        <w:gridCol w:w="1050"/>
        <w:gridCol w:w="1187"/>
        <w:gridCol w:w="939"/>
        <w:gridCol w:w="1260"/>
        <w:gridCol w:w="1264"/>
        <w:gridCol w:w="941"/>
        <w:gridCol w:w="1016"/>
        <w:gridCol w:w="1679"/>
      </w:tblGrid>
      <w:tr w:rsidR="00BC5657" w:rsidRPr="00CF5282">
        <w:trPr>
          <w:trHeight w:val="176"/>
          <w:tblCellSpacing w:w="15" w:type="dxa"/>
        </w:trPr>
        <w:tc>
          <w:tcPr>
            <w:tcW w:w="4973" w:type="pct"/>
            <w:gridSpan w:val="10"/>
            <w:tcBorders>
              <w:top w:val="outset" w:sz="6" w:space="0" w:color="auto"/>
              <w:left w:val="outset" w:sz="6" w:space="0" w:color="auto"/>
              <w:bottom w:val="outset" w:sz="6" w:space="0" w:color="auto"/>
              <w:right w:val="outset" w:sz="6" w:space="0" w:color="auto"/>
            </w:tcBorders>
            <w:shd w:val="clear" w:color="auto" w:fill="auto"/>
          </w:tcPr>
          <w:p w:rsidR="00BC5657" w:rsidRPr="00CF5282" w:rsidRDefault="00BC5657" w:rsidP="000D0301">
            <w:pPr>
              <w:spacing w:before="100" w:beforeAutospacing="1" w:after="100" w:afterAutospacing="1"/>
              <w:rPr>
                <w:color w:val="000000"/>
                <w:sz w:val="20"/>
                <w:szCs w:val="20"/>
              </w:rPr>
            </w:pPr>
            <w:r w:rsidRPr="00CF5282">
              <w:rPr>
                <w:b/>
                <w:bCs/>
                <w:color w:val="000000"/>
                <w:sz w:val="20"/>
                <w:szCs w:val="20"/>
              </w:rPr>
              <w:t xml:space="preserve">Year </w:t>
            </w:r>
            <w:r w:rsidR="001C1931">
              <w:rPr>
                <w:b/>
                <w:bCs/>
                <w:color w:val="000000"/>
                <w:sz w:val="20"/>
                <w:szCs w:val="20"/>
              </w:rPr>
              <w:t>Four</w:t>
            </w:r>
            <w:r w:rsidRPr="00CF5282">
              <w:rPr>
                <w:color w:val="000000"/>
                <w:sz w:val="20"/>
                <w:szCs w:val="20"/>
              </w:rPr>
              <w:t xml:space="preserve"> </w:t>
            </w:r>
            <w:r w:rsidR="00F77ED3">
              <w:rPr>
                <w:color w:val="000000"/>
                <w:sz w:val="20"/>
                <w:szCs w:val="20"/>
              </w:rPr>
              <w:t>–</w:t>
            </w:r>
            <w:r w:rsidRPr="00CF5282">
              <w:rPr>
                <w:color w:val="000000"/>
                <w:sz w:val="20"/>
                <w:szCs w:val="20"/>
              </w:rPr>
              <w:t xml:space="preserve"> </w:t>
            </w:r>
            <w:r w:rsidR="00F77ED3">
              <w:rPr>
                <w:color w:val="000000"/>
                <w:sz w:val="20"/>
                <w:szCs w:val="20"/>
              </w:rPr>
              <w:t>5.0</w:t>
            </w:r>
            <w:r w:rsidRPr="00CF5282">
              <w:rPr>
                <w:color w:val="000000"/>
                <w:sz w:val="20"/>
                <w:szCs w:val="20"/>
              </w:rPr>
              <w:t xml:space="preserve"> credits including:</w:t>
            </w:r>
            <w:r w:rsidR="00E452E1">
              <w:rPr>
                <w:color w:val="000000"/>
                <w:sz w:val="20"/>
                <w:szCs w:val="20"/>
              </w:rPr>
              <w:t xml:space="preserve">           </w:t>
            </w:r>
            <w:r w:rsidR="00E452E1" w:rsidRPr="00E452E1">
              <w:rPr>
                <w:b/>
                <w:i/>
                <w:color w:val="000000"/>
                <w:sz w:val="20"/>
                <w:szCs w:val="20"/>
              </w:rPr>
              <w:t xml:space="preserve"> See Notes </w:t>
            </w:r>
            <w:r w:rsidR="000D0301">
              <w:rPr>
                <w:b/>
                <w:i/>
                <w:color w:val="000000"/>
                <w:sz w:val="20"/>
                <w:szCs w:val="20"/>
              </w:rPr>
              <w:t>1</w:t>
            </w:r>
            <w:r w:rsidR="00E452E1" w:rsidRPr="00E452E1">
              <w:rPr>
                <w:b/>
                <w:i/>
                <w:color w:val="000000"/>
                <w:sz w:val="20"/>
                <w:szCs w:val="20"/>
              </w:rPr>
              <w:t xml:space="preserve"> &amp; 5</w:t>
            </w:r>
          </w:p>
        </w:tc>
      </w:tr>
      <w:tr w:rsidR="003A24ED" w:rsidRPr="00CF5282">
        <w:trPr>
          <w:trHeight w:val="345"/>
          <w:tblCellSpacing w:w="15" w:type="dxa"/>
        </w:trPr>
        <w:tc>
          <w:tcPr>
            <w:tcW w:w="1761" w:type="pct"/>
            <w:gridSpan w:val="4"/>
            <w:tcBorders>
              <w:top w:val="outset" w:sz="6" w:space="0" w:color="auto"/>
              <w:left w:val="outset" w:sz="6" w:space="0" w:color="auto"/>
              <w:bottom w:val="outset" w:sz="6" w:space="0" w:color="auto"/>
              <w:right w:val="outset" w:sz="6" w:space="0" w:color="auto"/>
            </w:tcBorders>
            <w:shd w:val="clear" w:color="auto" w:fill="auto"/>
          </w:tcPr>
          <w:p w:rsidR="00BC5657" w:rsidRPr="00CF5282" w:rsidRDefault="00BC5657" w:rsidP="00BC5657">
            <w:pPr>
              <w:rPr>
                <w:color w:val="000000"/>
                <w:sz w:val="20"/>
                <w:szCs w:val="20"/>
              </w:rPr>
            </w:pPr>
            <w:r>
              <w:rPr>
                <w:color w:val="000000"/>
                <w:sz w:val="20"/>
                <w:szCs w:val="20"/>
              </w:rPr>
              <w:t>2.0 Senior Biology Credits:</w:t>
            </w:r>
          </w:p>
        </w:tc>
        <w:tc>
          <w:tcPr>
            <w:tcW w:w="1555" w:type="pct"/>
            <w:gridSpan w:val="3"/>
            <w:tcBorders>
              <w:top w:val="outset" w:sz="6" w:space="0" w:color="auto"/>
              <w:left w:val="outset" w:sz="6" w:space="0" w:color="auto"/>
              <w:bottom w:val="outset" w:sz="6" w:space="0" w:color="auto"/>
              <w:right w:val="outset" w:sz="6" w:space="0" w:color="auto"/>
            </w:tcBorders>
            <w:shd w:val="clear" w:color="auto" w:fill="auto"/>
          </w:tcPr>
          <w:p w:rsidR="00BC5657" w:rsidRPr="00CF5282" w:rsidRDefault="00BC5657" w:rsidP="00BC5657">
            <w:pPr>
              <w:rPr>
                <w:color w:val="000000"/>
                <w:sz w:val="20"/>
                <w:szCs w:val="20"/>
              </w:rPr>
            </w:pPr>
            <w:r>
              <w:rPr>
                <w:color w:val="000000"/>
                <w:sz w:val="20"/>
                <w:szCs w:val="20"/>
              </w:rPr>
              <w:t>1.5 credits in Chemistry:</w:t>
            </w:r>
          </w:p>
        </w:tc>
        <w:tc>
          <w:tcPr>
            <w:tcW w:w="1629" w:type="pct"/>
            <w:gridSpan w:val="3"/>
            <w:tcBorders>
              <w:top w:val="outset" w:sz="6" w:space="0" w:color="auto"/>
              <w:left w:val="outset" w:sz="6" w:space="0" w:color="auto"/>
              <w:bottom w:val="outset" w:sz="6" w:space="0" w:color="auto"/>
              <w:right w:val="outset" w:sz="6" w:space="0" w:color="auto"/>
            </w:tcBorders>
            <w:shd w:val="clear" w:color="auto" w:fill="auto"/>
          </w:tcPr>
          <w:p w:rsidR="00BC5657" w:rsidRPr="00CF5282" w:rsidRDefault="00017B49" w:rsidP="00BC5657">
            <w:pPr>
              <w:rPr>
                <w:color w:val="000000"/>
                <w:sz w:val="20"/>
                <w:szCs w:val="20"/>
              </w:rPr>
            </w:pPr>
            <w:r>
              <w:rPr>
                <w:color w:val="000000"/>
                <w:sz w:val="20"/>
                <w:szCs w:val="20"/>
              </w:rPr>
              <w:t xml:space="preserve">1.5 elective </w:t>
            </w:r>
            <w:r w:rsidR="00BC5657">
              <w:rPr>
                <w:color w:val="000000"/>
                <w:sz w:val="20"/>
                <w:szCs w:val="20"/>
              </w:rPr>
              <w:t>credits</w:t>
            </w:r>
            <w:r>
              <w:rPr>
                <w:color w:val="000000"/>
                <w:sz w:val="20"/>
                <w:szCs w:val="20"/>
              </w:rPr>
              <w:t xml:space="preserve"> (0.5 must be senior)</w:t>
            </w:r>
          </w:p>
        </w:tc>
      </w:tr>
      <w:tr w:rsidR="003A24ED" w:rsidRPr="00CF5282" w:rsidTr="005D3BA3">
        <w:trPr>
          <w:trHeight w:val="325"/>
          <w:tblCellSpacing w:w="15" w:type="dxa"/>
        </w:trPr>
        <w:tc>
          <w:tcPr>
            <w:tcW w:w="373" w:type="pct"/>
            <w:tcBorders>
              <w:top w:val="outset" w:sz="6" w:space="0" w:color="auto"/>
              <w:left w:val="outset" w:sz="6" w:space="0" w:color="auto"/>
              <w:bottom w:val="outset" w:sz="6" w:space="0" w:color="auto"/>
              <w:right w:val="outset" w:sz="6" w:space="0" w:color="auto"/>
            </w:tcBorders>
            <w:shd w:val="clear" w:color="auto" w:fill="auto"/>
          </w:tcPr>
          <w:p w:rsidR="008152FD" w:rsidRPr="00CF5282" w:rsidRDefault="008152FD" w:rsidP="00BC5657">
            <w:pPr>
              <w:rPr>
                <w:color w:val="000000"/>
                <w:sz w:val="20"/>
                <w:szCs w:val="20"/>
              </w:rPr>
            </w:pPr>
          </w:p>
        </w:tc>
        <w:tc>
          <w:tcPr>
            <w:tcW w:w="376" w:type="pct"/>
            <w:tcBorders>
              <w:top w:val="outset" w:sz="6" w:space="0" w:color="auto"/>
              <w:left w:val="outset" w:sz="6" w:space="0" w:color="auto"/>
              <w:bottom w:val="outset" w:sz="6" w:space="0" w:color="auto"/>
              <w:right w:val="outset" w:sz="6" w:space="0" w:color="auto"/>
            </w:tcBorders>
            <w:shd w:val="clear" w:color="auto" w:fill="auto"/>
          </w:tcPr>
          <w:p w:rsidR="008152FD" w:rsidRPr="00CF5282" w:rsidRDefault="008152FD" w:rsidP="00BC5657">
            <w:pPr>
              <w:rPr>
                <w:color w:val="000000"/>
                <w:sz w:val="20"/>
                <w:szCs w:val="20"/>
              </w:rPr>
            </w:pPr>
          </w:p>
        </w:tc>
        <w:tc>
          <w:tcPr>
            <w:tcW w:w="474" w:type="pct"/>
            <w:tcBorders>
              <w:top w:val="outset" w:sz="6" w:space="0" w:color="auto"/>
              <w:left w:val="outset" w:sz="6" w:space="0" w:color="auto"/>
              <w:bottom w:val="outset" w:sz="6" w:space="0" w:color="auto"/>
              <w:right w:val="outset" w:sz="6" w:space="0" w:color="auto"/>
            </w:tcBorders>
            <w:shd w:val="clear" w:color="auto" w:fill="auto"/>
          </w:tcPr>
          <w:p w:rsidR="008152FD" w:rsidRPr="00CF5282" w:rsidRDefault="008152FD" w:rsidP="00BC5657">
            <w:pPr>
              <w:rPr>
                <w:color w:val="000000"/>
                <w:sz w:val="20"/>
                <w:szCs w:val="20"/>
              </w:rPr>
            </w:pPr>
          </w:p>
        </w:tc>
        <w:tc>
          <w:tcPr>
            <w:tcW w:w="498" w:type="pct"/>
            <w:tcBorders>
              <w:top w:val="outset" w:sz="6" w:space="0" w:color="auto"/>
              <w:left w:val="outset" w:sz="6" w:space="0" w:color="auto"/>
              <w:bottom w:val="outset" w:sz="6" w:space="0" w:color="auto"/>
              <w:right w:val="outset" w:sz="6" w:space="0" w:color="auto"/>
            </w:tcBorders>
            <w:shd w:val="clear" w:color="auto" w:fill="auto"/>
          </w:tcPr>
          <w:p w:rsidR="008152FD" w:rsidRPr="00CF5282" w:rsidRDefault="008152FD" w:rsidP="00BC5657">
            <w:pPr>
              <w:rPr>
                <w:color w:val="000000"/>
                <w:sz w:val="20"/>
                <w:szCs w:val="20"/>
              </w:rPr>
            </w:pPr>
          </w:p>
        </w:tc>
        <w:tc>
          <w:tcPr>
            <w:tcW w:w="423" w:type="pct"/>
            <w:tcBorders>
              <w:top w:val="outset" w:sz="6" w:space="0" w:color="auto"/>
              <w:left w:val="outset" w:sz="6" w:space="0" w:color="auto"/>
              <w:bottom w:val="outset" w:sz="6" w:space="0" w:color="auto"/>
              <w:right w:val="outset" w:sz="6" w:space="0" w:color="auto"/>
            </w:tcBorders>
            <w:shd w:val="clear" w:color="auto" w:fill="auto"/>
          </w:tcPr>
          <w:p w:rsidR="008152FD" w:rsidRPr="00CF5282" w:rsidRDefault="008152FD" w:rsidP="00BC5657">
            <w:pPr>
              <w:rPr>
                <w:color w:val="000000"/>
                <w:sz w:val="20"/>
                <w:szCs w:val="20"/>
              </w:rPr>
            </w:pPr>
          </w:p>
        </w:tc>
        <w:tc>
          <w:tcPr>
            <w:tcW w:w="572" w:type="pct"/>
            <w:tcBorders>
              <w:top w:val="outset" w:sz="6" w:space="0" w:color="auto"/>
              <w:left w:val="outset" w:sz="6" w:space="0" w:color="auto"/>
              <w:bottom w:val="outset" w:sz="6" w:space="0" w:color="auto"/>
              <w:right w:val="outset" w:sz="6" w:space="0" w:color="auto"/>
            </w:tcBorders>
            <w:shd w:val="clear" w:color="auto" w:fill="auto"/>
          </w:tcPr>
          <w:p w:rsidR="008152FD" w:rsidRPr="00CF5282" w:rsidRDefault="008152FD" w:rsidP="00BC5657">
            <w:pPr>
              <w:rPr>
                <w:color w:val="000000"/>
                <w:sz w:val="20"/>
                <w:szCs w:val="20"/>
              </w:rPr>
            </w:pPr>
          </w:p>
        </w:tc>
        <w:tc>
          <w:tcPr>
            <w:tcW w:w="533" w:type="pct"/>
            <w:tcBorders>
              <w:top w:val="outset" w:sz="6" w:space="0" w:color="auto"/>
              <w:left w:val="outset" w:sz="6" w:space="0" w:color="auto"/>
              <w:bottom w:val="outset" w:sz="6" w:space="0" w:color="auto"/>
              <w:right w:val="outset" w:sz="6" w:space="0" w:color="auto"/>
            </w:tcBorders>
            <w:shd w:val="clear" w:color="auto" w:fill="auto"/>
          </w:tcPr>
          <w:p w:rsidR="008152FD" w:rsidRPr="00CF5282" w:rsidRDefault="008152FD" w:rsidP="00BC5657">
            <w:pPr>
              <w:rPr>
                <w:color w:val="000000"/>
                <w:sz w:val="20"/>
                <w:szCs w:val="20"/>
              </w:rPr>
            </w:pPr>
          </w:p>
        </w:tc>
        <w:tc>
          <w:tcPr>
            <w:tcW w:w="424" w:type="pct"/>
            <w:tcBorders>
              <w:top w:val="outset" w:sz="6" w:space="0" w:color="auto"/>
              <w:left w:val="outset" w:sz="6" w:space="0" w:color="auto"/>
              <w:bottom w:val="outset" w:sz="6" w:space="0" w:color="auto"/>
              <w:right w:val="outset" w:sz="6" w:space="0" w:color="auto"/>
            </w:tcBorders>
            <w:shd w:val="clear" w:color="auto" w:fill="auto"/>
          </w:tcPr>
          <w:p w:rsidR="008152FD" w:rsidRPr="00CF5282" w:rsidRDefault="008152FD" w:rsidP="00BC5657">
            <w:pPr>
              <w:rPr>
                <w:color w:val="000000"/>
                <w:sz w:val="20"/>
                <w:szCs w:val="20"/>
              </w:rPr>
            </w:pPr>
          </w:p>
        </w:tc>
        <w:tc>
          <w:tcPr>
            <w:tcW w:w="459" w:type="pct"/>
            <w:tcBorders>
              <w:top w:val="outset" w:sz="6" w:space="0" w:color="auto"/>
              <w:left w:val="outset" w:sz="6" w:space="0" w:color="auto"/>
              <w:bottom w:val="outset" w:sz="6" w:space="0" w:color="auto"/>
              <w:right w:val="outset" w:sz="6" w:space="0" w:color="auto"/>
            </w:tcBorders>
            <w:shd w:val="clear" w:color="auto" w:fill="auto"/>
          </w:tcPr>
          <w:p w:rsidR="008152FD" w:rsidRPr="00CF5282" w:rsidRDefault="008152FD" w:rsidP="00BC5657">
            <w:pPr>
              <w:rPr>
                <w:color w:val="000000"/>
                <w:sz w:val="20"/>
                <w:szCs w:val="20"/>
              </w:rPr>
            </w:pPr>
          </w:p>
        </w:tc>
        <w:tc>
          <w:tcPr>
            <w:tcW w:w="719" w:type="pct"/>
            <w:tcBorders>
              <w:top w:val="outset" w:sz="6" w:space="0" w:color="auto"/>
              <w:left w:val="outset" w:sz="6" w:space="0" w:color="auto"/>
              <w:bottom w:val="outset" w:sz="6" w:space="0" w:color="auto"/>
              <w:right w:val="outset" w:sz="6" w:space="0" w:color="auto"/>
            </w:tcBorders>
            <w:shd w:val="clear" w:color="auto" w:fill="auto"/>
          </w:tcPr>
          <w:p w:rsidR="008152FD" w:rsidRPr="00CF5282" w:rsidRDefault="008152FD" w:rsidP="00BC5657">
            <w:pPr>
              <w:rPr>
                <w:color w:val="000000"/>
                <w:sz w:val="20"/>
                <w:szCs w:val="20"/>
              </w:rPr>
            </w:pPr>
          </w:p>
        </w:tc>
      </w:tr>
      <w:tr w:rsidR="008152FD" w:rsidRPr="00CF5282" w:rsidTr="005D3BA3">
        <w:trPr>
          <w:trHeight w:val="331"/>
          <w:tblCellSpacing w:w="15" w:type="dxa"/>
        </w:trPr>
        <w:tc>
          <w:tcPr>
            <w:tcW w:w="3330" w:type="pct"/>
            <w:gridSpan w:val="7"/>
            <w:tcBorders>
              <w:top w:val="outset" w:sz="6" w:space="0" w:color="auto"/>
              <w:left w:val="outset" w:sz="6" w:space="0" w:color="auto"/>
              <w:bottom w:val="outset" w:sz="6" w:space="0" w:color="auto"/>
              <w:right w:val="outset" w:sz="6" w:space="0" w:color="auto"/>
            </w:tcBorders>
            <w:shd w:val="clear" w:color="auto" w:fill="auto"/>
          </w:tcPr>
          <w:p w:rsidR="008152FD" w:rsidRDefault="00A91872" w:rsidP="008152FD">
            <w:pPr>
              <w:rPr>
                <w:color w:val="000000"/>
                <w:sz w:val="20"/>
                <w:szCs w:val="20"/>
              </w:rPr>
            </w:pPr>
            <w:r>
              <w:rPr>
                <w:color w:val="000000"/>
                <w:sz w:val="20"/>
                <w:szCs w:val="20"/>
              </w:rPr>
              <w:t>May include BI499‡</w:t>
            </w:r>
            <w:r w:rsidR="008152FD">
              <w:rPr>
                <w:color w:val="000000"/>
                <w:sz w:val="20"/>
                <w:szCs w:val="20"/>
              </w:rPr>
              <w:t xml:space="preserve"> or CH490</w:t>
            </w:r>
            <w:r w:rsidR="008152FD" w:rsidRPr="00C15A69">
              <w:rPr>
                <w:color w:val="000000"/>
                <w:sz w:val="20"/>
                <w:szCs w:val="20"/>
              </w:rPr>
              <w:t>‡</w:t>
            </w:r>
            <w:r w:rsidR="008152FD">
              <w:rPr>
                <w:color w:val="000000"/>
                <w:sz w:val="20"/>
                <w:szCs w:val="20"/>
                <w:vertAlign w:val="superscript"/>
              </w:rPr>
              <w:t xml:space="preserve"> </w:t>
            </w:r>
            <w:r w:rsidR="008152FD" w:rsidRPr="00BF3207">
              <w:rPr>
                <w:b/>
                <w:color w:val="000000"/>
                <w:sz w:val="20"/>
                <w:szCs w:val="20"/>
              </w:rPr>
              <w:t>(but not both</w:t>
            </w:r>
            <w:r w:rsidR="008152FD">
              <w:rPr>
                <w:color w:val="000000"/>
                <w:sz w:val="20"/>
                <w:szCs w:val="20"/>
              </w:rPr>
              <w:t>)</w:t>
            </w:r>
            <w:r>
              <w:rPr>
                <w:color w:val="000000"/>
                <w:sz w:val="20"/>
                <w:szCs w:val="20"/>
              </w:rPr>
              <w:t xml:space="preserve">. </w:t>
            </w:r>
          </w:p>
          <w:p w:rsidR="008152FD" w:rsidRPr="00CF5282" w:rsidRDefault="00E452E1" w:rsidP="005F034E">
            <w:pPr>
              <w:rPr>
                <w:color w:val="000000"/>
                <w:sz w:val="20"/>
                <w:szCs w:val="20"/>
              </w:rPr>
            </w:pPr>
            <w:r>
              <w:rPr>
                <w:b/>
                <w:i/>
                <w:color w:val="000000"/>
                <w:sz w:val="20"/>
                <w:szCs w:val="20"/>
              </w:rPr>
              <w:t xml:space="preserve">                                                                                                            </w:t>
            </w:r>
            <w:r w:rsidR="008152FD" w:rsidRPr="002962AC">
              <w:rPr>
                <w:b/>
                <w:i/>
                <w:color w:val="000000"/>
                <w:sz w:val="20"/>
                <w:szCs w:val="20"/>
              </w:rPr>
              <w:t>Refer to Note</w:t>
            </w:r>
            <w:r w:rsidR="008152FD">
              <w:rPr>
                <w:b/>
                <w:i/>
                <w:color w:val="000000"/>
                <w:sz w:val="20"/>
                <w:szCs w:val="20"/>
              </w:rPr>
              <w:t xml:space="preserve"> </w:t>
            </w:r>
            <w:r w:rsidR="005F034E">
              <w:rPr>
                <w:b/>
                <w:i/>
                <w:color w:val="000000"/>
                <w:sz w:val="20"/>
                <w:szCs w:val="20"/>
              </w:rPr>
              <w:t>5</w:t>
            </w:r>
          </w:p>
        </w:tc>
        <w:tc>
          <w:tcPr>
            <w:tcW w:w="1629" w:type="pct"/>
            <w:gridSpan w:val="3"/>
            <w:tcBorders>
              <w:top w:val="outset" w:sz="6" w:space="0" w:color="auto"/>
              <w:left w:val="outset" w:sz="6" w:space="0" w:color="auto"/>
              <w:bottom w:val="outset" w:sz="6" w:space="0" w:color="auto"/>
              <w:right w:val="outset" w:sz="6" w:space="0" w:color="auto"/>
            </w:tcBorders>
            <w:shd w:val="clear" w:color="auto" w:fill="auto"/>
          </w:tcPr>
          <w:p w:rsidR="008152FD" w:rsidRPr="005B0EF1" w:rsidRDefault="004D36ED" w:rsidP="008152FD">
            <w:pPr>
              <w:rPr>
                <w:color w:val="000000"/>
                <w:sz w:val="18"/>
                <w:szCs w:val="18"/>
              </w:rPr>
            </w:pPr>
            <w:r>
              <w:rPr>
                <w:color w:val="000000"/>
                <w:sz w:val="19"/>
                <w:szCs w:val="18"/>
              </w:rPr>
              <w:t xml:space="preserve">To be </w:t>
            </w:r>
            <w:r w:rsidR="009E6E7D">
              <w:rPr>
                <w:color w:val="000000"/>
                <w:sz w:val="19"/>
                <w:szCs w:val="18"/>
              </w:rPr>
              <w:t>a</w:t>
            </w:r>
            <w:r w:rsidR="008152FD" w:rsidRPr="005B0EF1">
              <w:rPr>
                <w:color w:val="000000"/>
                <w:sz w:val="19"/>
                <w:szCs w:val="18"/>
              </w:rPr>
              <w:t xml:space="preserve">pproved by Biology or Chemistry Dept. </w:t>
            </w:r>
            <w:r w:rsidR="005B0EF1">
              <w:rPr>
                <w:color w:val="000000"/>
                <w:sz w:val="18"/>
                <w:szCs w:val="18"/>
              </w:rPr>
              <w:t xml:space="preserve">                                  </w:t>
            </w:r>
            <w:r>
              <w:rPr>
                <w:b/>
                <w:i/>
                <w:color w:val="000000"/>
                <w:sz w:val="20"/>
                <w:szCs w:val="20"/>
              </w:rPr>
              <w:t xml:space="preserve">    </w:t>
            </w:r>
            <w:r w:rsidR="008152FD" w:rsidRPr="00395CD9">
              <w:rPr>
                <w:b/>
                <w:i/>
                <w:color w:val="000000"/>
                <w:sz w:val="20"/>
                <w:szCs w:val="20"/>
              </w:rPr>
              <w:t>Refer to Note 1</w:t>
            </w:r>
          </w:p>
        </w:tc>
      </w:tr>
    </w:tbl>
    <w:p w:rsidR="00BC5657" w:rsidRPr="00D64138" w:rsidRDefault="00BC5657" w:rsidP="00F920B7">
      <w:pPr>
        <w:rPr>
          <w:color w:val="000000"/>
          <w:sz w:val="12"/>
          <w:szCs w:val="16"/>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08"/>
        <w:gridCol w:w="302"/>
        <w:gridCol w:w="2030"/>
        <w:gridCol w:w="681"/>
        <w:gridCol w:w="2093"/>
        <w:gridCol w:w="3509"/>
      </w:tblGrid>
      <w:tr w:rsidR="00C25524" w:rsidRPr="00CF5282" w:rsidTr="004D36ED">
        <w:trPr>
          <w:trHeight w:val="326"/>
          <w:tblCellSpacing w:w="15" w:type="dxa"/>
        </w:trPr>
        <w:tc>
          <w:tcPr>
            <w:tcW w:w="4973" w:type="pct"/>
            <w:gridSpan w:val="6"/>
            <w:tcBorders>
              <w:top w:val="outset" w:sz="6" w:space="0" w:color="auto"/>
              <w:left w:val="outset" w:sz="6" w:space="0" w:color="auto"/>
              <w:bottom w:val="outset" w:sz="6" w:space="0" w:color="auto"/>
              <w:right w:val="outset" w:sz="6" w:space="0" w:color="auto"/>
            </w:tcBorders>
            <w:shd w:val="clear" w:color="auto" w:fill="auto"/>
          </w:tcPr>
          <w:p w:rsidR="00C25524" w:rsidRPr="00000B68" w:rsidRDefault="00C25524" w:rsidP="002442D0">
            <w:pPr>
              <w:spacing w:before="100" w:beforeAutospacing="1" w:after="100" w:afterAutospacing="1"/>
              <w:rPr>
                <w:b/>
                <w:color w:val="000000"/>
                <w:sz w:val="20"/>
                <w:szCs w:val="20"/>
              </w:rPr>
            </w:pPr>
            <w:r w:rsidRPr="00000B68">
              <w:rPr>
                <w:b/>
                <w:color w:val="000000"/>
                <w:sz w:val="20"/>
                <w:szCs w:val="20"/>
              </w:rPr>
              <w:t>Program Requirements:</w:t>
            </w:r>
          </w:p>
        </w:tc>
      </w:tr>
      <w:tr w:rsidR="00830023" w:rsidRPr="00CF5282" w:rsidTr="00830023">
        <w:trPr>
          <w:trHeight w:val="315"/>
          <w:tblCellSpacing w:w="15" w:type="dxa"/>
        </w:trPr>
        <w:tc>
          <w:tcPr>
            <w:tcW w:w="1087" w:type="pct"/>
            <w:tcBorders>
              <w:top w:val="outset" w:sz="6" w:space="0" w:color="auto"/>
              <w:left w:val="outset" w:sz="6" w:space="0" w:color="auto"/>
              <w:bottom w:val="outset" w:sz="6" w:space="0" w:color="auto"/>
              <w:right w:val="outset" w:sz="6" w:space="0" w:color="auto"/>
            </w:tcBorders>
            <w:shd w:val="clear" w:color="auto" w:fill="auto"/>
          </w:tcPr>
          <w:p w:rsidR="00830023" w:rsidRPr="00CF5282" w:rsidRDefault="00830023" w:rsidP="002442D0">
            <w:pPr>
              <w:spacing w:before="100" w:beforeAutospacing="1" w:after="100" w:afterAutospacing="1"/>
              <w:rPr>
                <w:color w:val="000000"/>
                <w:sz w:val="20"/>
                <w:szCs w:val="20"/>
              </w:rPr>
            </w:pPr>
            <w:r>
              <w:rPr>
                <w:color w:val="000000"/>
                <w:sz w:val="20"/>
                <w:szCs w:val="20"/>
              </w:rPr>
              <w:t xml:space="preserve">100-level Credits               </w:t>
            </w:r>
            <w:r w:rsidRPr="00800BE9">
              <w:rPr>
                <w:color w:val="000000"/>
                <w:sz w:val="20"/>
                <w:szCs w:val="20"/>
              </w:rPr>
              <w:t>⁭</w:t>
            </w:r>
            <w:r>
              <w:rPr>
                <w:color w:val="000000"/>
                <w:sz w:val="20"/>
                <w:szCs w:val="20"/>
              </w:rPr>
              <w:t xml:space="preserve">         (Max 6.0)</w:t>
            </w:r>
          </w:p>
        </w:tc>
        <w:tc>
          <w:tcPr>
            <w:tcW w:w="1045" w:type="pct"/>
            <w:gridSpan w:val="2"/>
            <w:tcBorders>
              <w:top w:val="outset" w:sz="6" w:space="0" w:color="auto"/>
              <w:left w:val="outset" w:sz="6" w:space="0" w:color="auto"/>
              <w:bottom w:val="outset" w:sz="6" w:space="0" w:color="auto"/>
              <w:right w:val="outset" w:sz="6" w:space="0" w:color="auto"/>
            </w:tcBorders>
            <w:shd w:val="clear" w:color="auto" w:fill="auto"/>
          </w:tcPr>
          <w:p w:rsidR="00830023" w:rsidRPr="00CF5282" w:rsidRDefault="00830023" w:rsidP="002442D0">
            <w:pPr>
              <w:spacing w:before="100" w:beforeAutospacing="1" w:after="100" w:afterAutospacing="1"/>
              <w:rPr>
                <w:color w:val="000000"/>
                <w:sz w:val="20"/>
                <w:szCs w:val="20"/>
              </w:rPr>
            </w:pPr>
            <w:r>
              <w:rPr>
                <w:color w:val="000000"/>
                <w:sz w:val="20"/>
                <w:szCs w:val="20"/>
              </w:rPr>
              <w:t xml:space="preserve"> </w:t>
            </w:r>
            <w:r w:rsidRPr="00017B49">
              <w:rPr>
                <w:b/>
                <w:color w:val="000000"/>
                <w:sz w:val="20"/>
                <w:szCs w:val="20"/>
              </w:rPr>
              <w:t>Senior</w:t>
            </w:r>
            <w:r>
              <w:rPr>
                <w:color w:val="000000"/>
                <w:sz w:val="20"/>
                <w:szCs w:val="20"/>
              </w:rPr>
              <w:t xml:space="preserve"> Biology             ⁭ Credits (Min. 6.0)     </w:t>
            </w:r>
          </w:p>
        </w:tc>
        <w:tc>
          <w:tcPr>
            <w:tcW w:w="1248" w:type="pct"/>
            <w:gridSpan w:val="2"/>
            <w:tcBorders>
              <w:top w:val="outset" w:sz="6" w:space="0" w:color="auto"/>
              <w:left w:val="outset" w:sz="6" w:space="0" w:color="auto"/>
              <w:bottom w:val="outset" w:sz="6" w:space="0" w:color="auto"/>
              <w:right w:val="outset" w:sz="6" w:space="0" w:color="auto"/>
            </w:tcBorders>
            <w:shd w:val="clear" w:color="auto" w:fill="auto"/>
          </w:tcPr>
          <w:p w:rsidR="00830023" w:rsidRPr="00CF5282" w:rsidRDefault="00830023" w:rsidP="00017B49">
            <w:pPr>
              <w:spacing w:before="100" w:beforeAutospacing="1" w:after="100" w:afterAutospacing="1"/>
              <w:rPr>
                <w:color w:val="000000"/>
                <w:sz w:val="20"/>
                <w:szCs w:val="20"/>
              </w:rPr>
            </w:pPr>
            <w:r w:rsidRPr="00017B49">
              <w:rPr>
                <w:b/>
                <w:color w:val="000000"/>
                <w:sz w:val="20"/>
                <w:szCs w:val="20"/>
              </w:rPr>
              <w:t>Senior</w:t>
            </w:r>
            <w:r w:rsidR="00017B49">
              <w:rPr>
                <w:color w:val="000000"/>
                <w:sz w:val="20"/>
                <w:szCs w:val="20"/>
              </w:rPr>
              <w:t xml:space="preserve"> Chemistry               </w:t>
            </w:r>
            <w:r>
              <w:rPr>
                <w:color w:val="000000"/>
                <w:sz w:val="20"/>
                <w:szCs w:val="20"/>
              </w:rPr>
              <w:t xml:space="preserve">     ⁭ Credits (Min. 6.5)     </w:t>
            </w:r>
          </w:p>
        </w:tc>
        <w:tc>
          <w:tcPr>
            <w:tcW w:w="1551" w:type="pct"/>
            <w:tcBorders>
              <w:top w:val="outset" w:sz="6" w:space="0" w:color="auto"/>
              <w:left w:val="outset" w:sz="6" w:space="0" w:color="auto"/>
              <w:bottom w:val="outset" w:sz="6" w:space="0" w:color="auto"/>
              <w:right w:val="outset" w:sz="6" w:space="0" w:color="auto"/>
            </w:tcBorders>
            <w:shd w:val="clear" w:color="auto" w:fill="auto"/>
          </w:tcPr>
          <w:p w:rsidR="00830023" w:rsidRPr="00CF5282" w:rsidRDefault="00830023" w:rsidP="002442D0">
            <w:pPr>
              <w:spacing w:before="100" w:beforeAutospacing="1" w:after="100" w:afterAutospacing="1"/>
              <w:rPr>
                <w:color w:val="000000"/>
                <w:sz w:val="20"/>
                <w:szCs w:val="20"/>
              </w:rPr>
            </w:pPr>
            <w:r>
              <w:rPr>
                <w:color w:val="000000"/>
                <w:sz w:val="20"/>
                <w:szCs w:val="20"/>
              </w:rPr>
              <w:t xml:space="preserve"> 300/400-level                                       ⁭ </w:t>
            </w:r>
            <w:r>
              <w:rPr>
                <w:color w:val="000000"/>
                <w:sz w:val="20"/>
                <w:szCs w:val="20"/>
              </w:rPr>
              <w:br/>
              <w:t>Bio or Chem. Credits (Min 3.0)</w:t>
            </w:r>
          </w:p>
        </w:tc>
      </w:tr>
      <w:tr w:rsidR="00830023" w:rsidRPr="007612CC" w:rsidTr="00830023">
        <w:trPr>
          <w:trHeight w:val="315"/>
          <w:tblCellSpacing w:w="15" w:type="dxa"/>
        </w:trPr>
        <w:tc>
          <w:tcPr>
            <w:tcW w:w="1212" w:type="pct"/>
            <w:gridSpan w:val="2"/>
            <w:tcBorders>
              <w:top w:val="outset" w:sz="6" w:space="0" w:color="auto"/>
              <w:left w:val="outset" w:sz="6" w:space="0" w:color="auto"/>
              <w:bottom w:val="outset" w:sz="6" w:space="0" w:color="auto"/>
              <w:right w:val="outset" w:sz="6" w:space="0" w:color="auto"/>
            </w:tcBorders>
            <w:shd w:val="clear" w:color="auto" w:fill="auto"/>
          </w:tcPr>
          <w:p w:rsidR="00830023" w:rsidRPr="00830023" w:rsidRDefault="00830023" w:rsidP="00830023">
            <w:pPr>
              <w:spacing w:before="100" w:beforeAutospacing="1" w:after="100" w:afterAutospacing="1"/>
              <w:rPr>
                <w:color w:val="000000"/>
                <w:sz w:val="20"/>
                <w:szCs w:val="20"/>
              </w:rPr>
            </w:pPr>
            <w:r>
              <w:rPr>
                <w:color w:val="000000"/>
                <w:sz w:val="20"/>
                <w:szCs w:val="20"/>
              </w:rPr>
              <w:t xml:space="preserve"> Total Electives                      </w:t>
            </w:r>
            <w:r w:rsidRPr="00800BE9">
              <w:rPr>
                <w:color w:val="000000"/>
                <w:sz w:val="20"/>
                <w:szCs w:val="20"/>
              </w:rPr>
              <w:t>⁭</w:t>
            </w:r>
            <w:r>
              <w:rPr>
                <w:color w:val="000000"/>
                <w:sz w:val="20"/>
                <w:szCs w:val="20"/>
              </w:rPr>
              <w:br/>
              <w:t xml:space="preserve">  (2.0 credits)                                                                                                                                </w:t>
            </w:r>
          </w:p>
        </w:tc>
        <w:tc>
          <w:tcPr>
            <w:tcW w:w="1219" w:type="pct"/>
            <w:gridSpan w:val="2"/>
            <w:tcBorders>
              <w:top w:val="outset" w:sz="6" w:space="0" w:color="auto"/>
              <w:left w:val="outset" w:sz="6" w:space="0" w:color="auto"/>
              <w:bottom w:val="outset" w:sz="6" w:space="0" w:color="auto"/>
              <w:right w:val="outset" w:sz="6" w:space="0" w:color="auto"/>
            </w:tcBorders>
            <w:shd w:val="clear" w:color="auto" w:fill="auto"/>
          </w:tcPr>
          <w:p w:rsidR="00830023" w:rsidRPr="00830023" w:rsidRDefault="00830023" w:rsidP="002442D0">
            <w:pPr>
              <w:spacing w:before="100" w:beforeAutospacing="1" w:after="100" w:afterAutospacing="1"/>
              <w:rPr>
                <w:color w:val="000000"/>
                <w:sz w:val="20"/>
                <w:szCs w:val="20"/>
              </w:rPr>
            </w:pPr>
            <w:r>
              <w:rPr>
                <w:color w:val="000000"/>
                <w:sz w:val="20"/>
                <w:szCs w:val="20"/>
              </w:rPr>
              <w:t xml:space="preserve"> Total Credits                          ⁪</w:t>
            </w:r>
            <w:r>
              <w:rPr>
                <w:color w:val="000000"/>
                <w:sz w:val="20"/>
                <w:szCs w:val="20"/>
              </w:rPr>
              <w:br/>
              <w:t xml:space="preserve">  (Min. 20.0)</w:t>
            </w:r>
          </w:p>
        </w:tc>
        <w:tc>
          <w:tcPr>
            <w:tcW w:w="2514" w:type="pct"/>
            <w:gridSpan w:val="2"/>
            <w:tcBorders>
              <w:top w:val="outset" w:sz="6" w:space="0" w:color="auto"/>
              <w:left w:val="outset" w:sz="6" w:space="0" w:color="auto"/>
              <w:bottom w:val="outset" w:sz="6" w:space="0" w:color="auto"/>
              <w:right w:val="outset" w:sz="6" w:space="0" w:color="auto"/>
            </w:tcBorders>
            <w:shd w:val="clear" w:color="auto" w:fill="auto"/>
          </w:tcPr>
          <w:p w:rsidR="00830023" w:rsidRPr="007612CC" w:rsidRDefault="00830023" w:rsidP="002442D0">
            <w:pPr>
              <w:spacing w:before="100" w:beforeAutospacing="1" w:after="100" w:afterAutospacing="1"/>
              <w:rPr>
                <w:b/>
                <w:color w:val="000000"/>
                <w:sz w:val="22"/>
                <w:szCs w:val="22"/>
              </w:rPr>
            </w:pPr>
            <w:r>
              <w:rPr>
                <w:b/>
                <w:color w:val="000000"/>
                <w:sz w:val="22"/>
                <w:szCs w:val="22"/>
              </w:rPr>
              <w:t>Department Signature:</w:t>
            </w:r>
          </w:p>
        </w:tc>
      </w:tr>
    </w:tbl>
    <w:p w:rsidR="00C25524" w:rsidRPr="00D64138" w:rsidRDefault="00C25524" w:rsidP="00F920B7">
      <w:pPr>
        <w:rPr>
          <w:color w:val="000000"/>
          <w:sz w:val="12"/>
          <w:szCs w:val="16"/>
        </w:rPr>
      </w:pPr>
    </w:p>
    <w:p w:rsidR="00E452E1" w:rsidRDefault="00E452E1" w:rsidP="00F920B7">
      <w:pPr>
        <w:rPr>
          <w:color w:val="000000"/>
          <w:sz w:val="18"/>
          <w:szCs w:val="18"/>
        </w:rPr>
      </w:pPr>
      <w:r w:rsidRPr="00E452E1">
        <w:rPr>
          <w:color w:val="000000"/>
          <w:sz w:val="18"/>
          <w:szCs w:val="18"/>
        </w:rPr>
        <w:t>Notes</w:t>
      </w:r>
    </w:p>
    <w:p w:rsidR="00E452E1" w:rsidRDefault="00E452E1" w:rsidP="00E452E1">
      <w:pPr>
        <w:numPr>
          <w:ilvl w:val="0"/>
          <w:numId w:val="6"/>
        </w:numPr>
        <w:rPr>
          <w:color w:val="000000"/>
          <w:sz w:val="18"/>
          <w:szCs w:val="18"/>
        </w:rPr>
      </w:pPr>
      <w:r w:rsidRPr="00E452E1">
        <w:rPr>
          <w:color w:val="000000"/>
          <w:sz w:val="18"/>
          <w:szCs w:val="18"/>
        </w:rPr>
        <w:t>Electives (2.</w:t>
      </w:r>
      <w:r w:rsidR="0062247A">
        <w:rPr>
          <w:color w:val="000000"/>
          <w:sz w:val="18"/>
          <w:szCs w:val="18"/>
        </w:rPr>
        <w:t>0</w:t>
      </w:r>
      <w:r w:rsidRPr="00E452E1">
        <w:rPr>
          <w:color w:val="000000"/>
          <w:sz w:val="18"/>
          <w:szCs w:val="18"/>
        </w:rPr>
        <w:t xml:space="preserve"> credits</w:t>
      </w:r>
      <w:r w:rsidR="00CB6C31">
        <w:rPr>
          <w:color w:val="000000"/>
          <w:sz w:val="18"/>
          <w:szCs w:val="18"/>
        </w:rPr>
        <w:t xml:space="preserve"> in the program) must include at least 1.0 credit </w:t>
      </w:r>
      <w:r w:rsidRPr="00E452E1">
        <w:rPr>
          <w:color w:val="000000"/>
          <w:sz w:val="18"/>
          <w:szCs w:val="18"/>
        </w:rPr>
        <w:t xml:space="preserve">from </w:t>
      </w:r>
      <w:r w:rsidR="00CB6C31">
        <w:rPr>
          <w:color w:val="000000"/>
          <w:sz w:val="18"/>
          <w:szCs w:val="18"/>
        </w:rPr>
        <w:t>outside of the major discipline(s) of which 0.5 credit must be from a discipline outside of those offered by the Faculty of Science.</w:t>
      </w:r>
    </w:p>
    <w:p w:rsidR="00D64138" w:rsidRDefault="00D64138" w:rsidP="00D64138">
      <w:pPr>
        <w:numPr>
          <w:ilvl w:val="0"/>
          <w:numId w:val="6"/>
        </w:numPr>
        <w:rPr>
          <w:color w:val="000000"/>
          <w:sz w:val="18"/>
          <w:szCs w:val="18"/>
        </w:rPr>
      </w:pPr>
      <w:r w:rsidRPr="00D64138">
        <w:rPr>
          <w:color w:val="000000"/>
          <w:sz w:val="18"/>
          <w:szCs w:val="18"/>
        </w:rPr>
        <w:t>Senior HN courses count as senior BI courses to fulfill program requirements; grades earned are included in the cumulative GPA in Biology.</w:t>
      </w:r>
    </w:p>
    <w:p w:rsidR="00E452E1" w:rsidRDefault="00E452E1" w:rsidP="00E452E1">
      <w:pPr>
        <w:numPr>
          <w:ilvl w:val="0"/>
          <w:numId w:val="6"/>
        </w:numPr>
        <w:rPr>
          <w:color w:val="000000"/>
          <w:sz w:val="18"/>
          <w:szCs w:val="18"/>
        </w:rPr>
      </w:pPr>
      <w:r w:rsidRPr="00E452E1">
        <w:rPr>
          <w:color w:val="000000"/>
          <w:sz w:val="18"/>
          <w:szCs w:val="18"/>
        </w:rPr>
        <w:t>At least 3.0 credits in BI or CH at the 300 or 400 level must be successfully completed.</w:t>
      </w:r>
    </w:p>
    <w:p w:rsidR="00E452E1" w:rsidRDefault="00E452E1" w:rsidP="00E452E1">
      <w:pPr>
        <w:numPr>
          <w:ilvl w:val="0"/>
          <w:numId w:val="6"/>
        </w:numPr>
        <w:rPr>
          <w:color w:val="000000"/>
          <w:sz w:val="18"/>
          <w:szCs w:val="18"/>
        </w:rPr>
      </w:pPr>
      <w:r w:rsidRPr="00E452E1">
        <w:rPr>
          <w:color w:val="000000"/>
          <w:sz w:val="18"/>
          <w:szCs w:val="18"/>
        </w:rPr>
        <w:t xml:space="preserve">Senior </w:t>
      </w:r>
      <w:proofErr w:type="spellStart"/>
      <w:r w:rsidRPr="00E452E1">
        <w:rPr>
          <w:color w:val="000000"/>
          <w:sz w:val="18"/>
          <w:szCs w:val="18"/>
        </w:rPr>
        <w:t>honours</w:t>
      </w:r>
      <w:proofErr w:type="spellEnd"/>
      <w:r w:rsidRPr="00E452E1">
        <w:rPr>
          <w:color w:val="000000"/>
          <w:sz w:val="18"/>
          <w:szCs w:val="18"/>
        </w:rPr>
        <w:t xml:space="preserve"> students are expected to attend all department seminars.</w:t>
      </w:r>
    </w:p>
    <w:p w:rsidR="00E452E1" w:rsidRDefault="00E452E1" w:rsidP="00E452E1">
      <w:pPr>
        <w:numPr>
          <w:ilvl w:val="0"/>
          <w:numId w:val="6"/>
        </w:numPr>
        <w:rPr>
          <w:color w:val="000000"/>
          <w:sz w:val="18"/>
          <w:szCs w:val="18"/>
        </w:rPr>
      </w:pPr>
      <w:r w:rsidRPr="00E452E1">
        <w:rPr>
          <w:color w:val="000000"/>
          <w:sz w:val="18"/>
          <w:szCs w:val="18"/>
        </w:rPr>
        <w:t>Students who plan to enroll in CH490‡ in Year 4 are encouraged (but are not required) to enroll in CH390 in Year 3. By the end of the program, a student must have credit for at least one of the following: BI296, CH390, CH490‡, BI499‡. A student may have credit</w:t>
      </w:r>
      <w:r w:rsidR="00A53734">
        <w:rPr>
          <w:color w:val="000000"/>
          <w:sz w:val="18"/>
          <w:szCs w:val="18"/>
        </w:rPr>
        <w:t xml:space="preserve"> for only one of: BI296</w:t>
      </w:r>
      <w:r w:rsidR="005E07BD">
        <w:rPr>
          <w:color w:val="000000"/>
          <w:sz w:val="18"/>
          <w:szCs w:val="18"/>
        </w:rPr>
        <w:t xml:space="preserve"> or</w:t>
      </w:r>
      <w:r w:rsidR="00A53734">
        <w:rPr>
          <w:color w:val="000000"/>
          <w:sz w:val="18"/>
          <w:szCs w:val="18"/>
        </w:rPr>
        <w:t xml:space="preserve"> </w:t>
      </w:r>
      <w:r w:rsidRPr="00E452E1">
        <w:rPr>
          <w:color w:val="000000"/>
          <w:sz w:val="18"/>
          <w:szCs w:val="18"/>
        </w:rPr>
        <w:t>CH390.</w:t>
      </w:r>
    </w:p>
    <w:p w:rsidR="00E452E1" w:rsidRDefault="00E452E1" w:rsidP="00E452E1">
      <w:pPr>
        <w:numPr>
          <w:ilvl w:val="0"/>
          <w:numId w:val="6"/>
        </w:numPr>
        <w:rPr>
          <w:color w:val="000000"/>
          <w:sz w:val="18"/>
          <w:szCs w:val="18"/>
        </w:rPr>
      </w:pPr>
      <w:r w:rsidRPr="00E452E1">
        <w:rPr>
          <w:color w:val="000000"/>
          <w:sz w:val="18"/>
          <w:szCs w:val="18"/>
        </w:rPr>
        <w:t>For progression into Year 2, Year 3 and Year 4, and for graduation, the cumulative GPA is calculated on the Biology and Chemistry courses combined.</w:t>
      </w:r>
    </w:p>
    <w:p w:rsidR="00E452E1" w:rsidRPr="00E452E1" w:rsidRDefault="005B0EF1" w:rsidP="00E452E1">
      <w:pPr>
        <w:numPr>
          <w:ilvl w:val="0"/>
          <w:numId w:val="6"/>
        </w:numPr>
        <w:rPr>
          <w:color w:val="000000"/>
          <w:sz w:val="18"/>
          <w:szCs w:val="18"/>
        </w:rPr>
      </w:pPr>
      <w:r>
        <w:rPr>
          <w:color w:val="000000"/>
          <w:sz w:val="18"/>
          <w:szCs w:val="18"/>
        </w:rPr>
        <w:t>The academic calendar presents</w:t>
      </w:r>
      <w:r w:rsidR="00E452E1" w:rsidRPr="00E452E1">
        <w:rPr>
          <w:color w:val="000000"/>
          <w:sz w:val="18"/>
          <w:szCs w:val="18"/>
        </w:rPr>
        <w:t xml:space="preserve"> a suggested schedule within which all program requirements can be fulfilled. While other sequences are possible, many of the required courses have one or more prerequisites and students are advised to be cautious in departing from the recommended schedule.</w:t>
      </w:r>
    </w:p>
    <w:p w:rsidR="009D1F55" w:rsidRPr="00D4548C" w:rsidRDefault="009D1F55" w:rsidP="009D1F55">
      <w:pPr>
        <w:rPr>
          <w:color w:val="000000"/>
          <w:sz w:val="12"/>
          <w:szCs w:val="12"/>
        </w:rPr>
      </w:pPr>
      <w:bookmarkStart w:id="1" w:name="Notes"/>
      <w:bookmarkEnd w:id="1"/>
    </w:p>
    <w:p w:rsidR="009D1F55" w:rsidRDefault="009D1F55" w:rsidP="009D1F55">
      <w:pPr>
        <w:rPr>
          <w:color w:val="000000"/>
          <w:sz w:val="20"/>
          <w:szCs w:val="20"/>
        </w:rPr>
      </w:pPr>
      <w:r w:rsidRPr="009D1F55">
        <w:rPr>
          <w:b/>
          <w:color w:val="000000"/>
          <w:sz w:val="20"/>
          <w:szCs w:val="20"/>
        </w:rPr>
        <w:t>Graduation Requirem</w:t>
      </w:r>
      <w:r w:rsidR="00C25524">
        <w:rPr>
          <w:b/>
          <w:color w:val="000000"/>
          <w:sz w:val="20"/>
          <w:szCs w:val="20"/>
        </w:rPr>
        <w:t>en</w:t>
      </w:r>
      <w:r w:rsidRPr="009D1F55">
        <w:rPr>
          <w:b/>
          <w:color w:val="000000"/>
          <w:sz w:val="20"/>
          <w:szCs w:val="20"/>
        </w:rPr>
        <w:t>ts:</w:t>
      </w:r>
      <w:r>
        <w:rPr>
          <w:color w:val="000000"/>
          <w:sz w:val="18"/>
          <w:szCs w:val="18"/>
        </w:rPr>
        <w:t xml:space="preserve">  </w:t>
      </w:r>
      <w:r>
        <w:rPr>
          <w:color w:val="000000"/>
          <w:sz w:val="20"/>
          <w:szCs w:val="20"/>
        </w:rPr>
        <w:t>20</w:t>
      </w:r>
      <w:r w:rsidR="00F77ED3">
        <w:rPr>
          <w:color w:val="000000"/>
          <w:sz w:val="20"/>
          <w:szCs w:val="20"/>
        </w:rPr>
        <w:t xml:space="preserve">.0 </w:t>
      </w:r>
      <w:r>
        <w:rPr>
          <w:color w:val="000000"/>
          <w:sz w:val="20"/>
          <w:szCs w:val="20"/>
        </w:rPr>
        <w:t>credits</w:t>
      </w:r>
      <w:r w:rsidR="00D4548C">
        <w:rPr>
          <w:color w:val="000000"/>
          <w:sz w:val="20"/>
          <w:szCs w:val="20"/>
        </w:rPr>
        <w:t xml:space="preserve"> minimum</w:t>
      </w:r>
      <w:r w:rsidR="00EA5929">
        <w:rPr>
          <w:color w:val="000000"/>
          <w:sz w:val="20"/>
          <w:szCs w:val="20"/>
        </w:rPr>
        <w:t>,</w:t>
      </w:r>
      <w:r w:rsidR="00F77ED3">
        <w:rPr>
          <w:color w:val="000000"/>
          <w:sz w:val="20"/>
          <w:szCs w:val="20"/>
        </w:rPr>
        <w:t xml:space="preserve"> of which up to 6.0 can be at the 100 level; </w:t>
      </w:r>
      <w:r w:rsidR="00EA5929">
        <w:rPr>
          <w:color w:val="000000"/>
          <w:sz w:val="20"/>
          <w:szCs w:val="20"/>
        </w:rPr>
        <w:t xml:space="preserve">a minimum cumulative GPA of </w:t>
      </w:r>
      <w:r w:rsidR="0048642F">
        <w:rPr>
          <w:color w:val="000000"/>
          <w:sz w:val="20"/>
          <w:szCs w:val="20"/>
        </w:rPr>
        <w:t>5.00 (C</w:t>
      </w:r>
      <w:r w:rsidR="00EA5929">
        <w:rPr>
          <w:color w:val="000000"/>
          <w:sz w:val="20"/>
          <w:szCs w:val="20"/>
        </w:rPr>
        <w:t xml:space="preserve">) in Biology </w:t>
      </w:r>
      <w:r w:rsidR="00D4548C">
        <w:rPr>
          <w:color w:val="000000"/>
          <w:sz w:val="20"/>
          <w:szCs w:val="20"/>
        </w:rPr>
        <w:t>and</w:t>
      </w:r>
      <w:r w:rsidR="00EA5929">
        <w:rPr>
          <w:color w:val="000000"/>
          <w:sz w:val="20"/>
          <w:szCs w:val="20"/>
        </w:rPr>
        <w:t xml:space="preserve"> Chemistry courses</w:t>
      </w:r>
      <w:r w:rsidR="00D4548C">
        <w:rPr>
          <w:color w:val="000000"/>
          <w:sz w:val="20"/>
          <w:szCs w:val="20"/>
        </w:rPr>
        <w:t xml:space="preserve"> combined</w:t>
      </w:r>
      <w:r w:rsidR="0048642F">
        <w:rPr>
          <w:color w:val="000000"/>
          <w:sz w:val="20"/>
          <w:szCs w:val="20"/>
        </w:rPr>
        <w:t>, and a minimum GPA of 5.00 (C</w:t>
      </w:r>
      <w:r w:rsidR="00EA5929">
        <w:rPr>
          <w:color w:val="000000"/>
          <w:sz w:val="20"/>
          <w:szCs w:val="20"/>
        </w:rPr>
        <w:t xml:space="preserve">) overall </w:t>
      </w:r>
      <w:r w:rsidR="005342CD">
        <w:rPr>
          <w:color w:val="000000"/>
          <w:sz w:val="20"/>
          <w:szCs w:val="20"/>
        </w:rPr>
        <w:t>is</w:t>
      </w:r>
      <w:r w:rsidR="00EA5929">
        <w:rPr>
          <w:color w:val="000000"/>
          <w:sz w:val="20"/>
          <w:szCs w:val="20"/>
        </w:rPr>
        <w:t xml:space="preserve"> required.</w:t>
      </w:r>
    </w:p>
    <w:p w:rsidR="00A72D48" w:rsidRPr="00D64138" w:rsidRDefault="00A72D48" w:rsidP="009D1F55">
      <w:pPr>
        <w:rPr>
          <w:color w:val="000000"/>
          <w:sz w:val="12"/>
          <w:szCs w:val="16"/>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023"/>
      </w:tblGrid>
      <w:tr w:rsidR="009D1F55" w:rsidRPr="00CF5282">
        <w:trPr>
          <w:tblCellSpacing w:w="15" w:type="dxa"/>
        </w:trPr>
        <w:tc>
          <w:tcPr>
            <w:tcW w:w="4971" w:type="pct"/>
            <w:tcBorders>
              <w:top w:val="outset" w:sz="6" w:space="0" w:color="auto"/>
              <w:left w:val="outset" w:sz="6" w:space="0" w:color="auto"/>
              <w:bottom w:val="outset" w:sz="6" w:space="0" w:color="auto"/>
              <w:right w:val="outset" w:sz="6" w:space="0" w:color="auto"/>
            </w:tcBorders>
            <w:shd w:val="clear" w:color="auto" w:fill="auto"/>
          </w:tcPr>
          <w:p w:rsidR="009D1F55" w:rsidRPr="005B0EF1" w:rsidRDefault="009D1F55" w:rsidP="009D1F55">
            <w:pPr>
              <w:rPr>
                <w:color w:val="000000"/>
                <w:sz w:val="19"/>
                <w:szCs w:val="20"/>
              </w:rPr>
            </w:pPr>
            <w:r w:rsidRPr="005B0EF1">
              <w:rPr>
                <w:b/>
                <w:bCs/>
                <w:color w:val="000000"/>
                <w:sz w:val="19"/>
                <w:szCs w:val="20"/>
              </w:rPr>
              <w:t xml:space="preserve">Not all requirements are reflected </w:t>
            </w:r>
            <w:r w:rsidR="004C6C3E" w:rsidRPr="005B0EF1">
              <w:rPr>
                <w:b/>
                <w:bCs/>
                <w:color w:val="000000"/>
                <w:sz w:val="19"/>
                <w:szCs w:val="20"/>
              </w:rPr>
              <w:t>i</w:t>
            </w:r>
            <w:r w:rsidRPr="005B0EF1">
              <w:rPr>
                <w:b/>
                <w:bCs/>
                <w:color w:val="000000"/>
                <w:sz w:val="19"/>
                <w:szCs w:val="20"/>
              </w:rPr>
              <w:t xml:space="preserve">n the program outline, it is the responsibility of the student to ensure that all academic program and course requirements have been met. Please refer to </w:t>
            </w:r>
            <w:r w:rsidR="005B0EF1">
              <w:rPr>
                <w:b/>
                <w:bCs/>
                <w:color w:val="000000"/>
                <w:sz w:val="19"/>
                <w:szCs w:val="20"/>
              </w:rPr>
              <w:t xml:space="preserve">required courses and </w:t>
            </w:r>
            <w:r w:rsidRPr="005B0EF1">
              <w:rPr>
                <w:b/>
                <w:bCs/>
                <w:color w:val="000000"/>
                <w:sz w:val="19"/>
                <w:szCs w:val="20"/>
              </w:rPr>
              <w:t>regulations in the on-line Undergraduate Calendar.</w:t>
            </w:r>
          </w:p>
        </w:tc>
      </w:tr>
    </w:tbl>
    <w:p w:rsidR="00534614" w:rsidRPr="00E52CA0" w:rsidRDefault="00534614" w:rsidP="009D1F55">
      <w:pPr>
        <w:rPr>
          <w:color w:val="000000"/>
          <w:sz w:val="20"/>
          <w:szCs w:val="20"/>
        </w:rPr>
      </w:pPr>
    </w:p>
    <w:sectPr w:rsidR="00534614" w:rsidRPr="00E52CA0" w:rsidSect="00C25524">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6BE"/>
    <w:multiLevelType w:val="hybridMultilevel"/>
    <w:tmpl w:val="4B8838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CB7F8A"/>
    <w:multiLevelType w:val="multilevel"/>
    <w:tmpl w:val="3F8C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92122"/>
    <w:multiLevelType w:val="hybridMultilevel"/>
    <w:tmpl w:val="9F0C2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E861E1"/>
    <w:multiLevelType w:val="hybridMultilevel"/>
    <w:tmpl w:val="7F0C9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E27FB"/>
    <w:multiLevelType w:val="multilevel"/>
    <w:tmpl w:val="E9A4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E80AA1"/>
    <w:multiLevelType w:val="multilevel"/>
    <w:tmpl w:val="052A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B3A"/>
    <w:rsid w:val="000055BF"/>
    <w:rsid w:val="00017B49"/>
    <w:rsid w:val="0002234D"/>
    <w:rsid w:val="00026FFA"/>
    <w:rsid w:val="00091137"/>
    <w:rsid w:val="000C3337"/>
    <w:rsid w:val="000D0301"/>
    <w:rsid w:val="000F25A8"/>
    <w:rsid w:val="001034FB"/>
    <w:rsid w:val="00144C6B"/>
    <w:rsid w:val="00153D23"/>
    <w:rsid w:val="001C1931"/>
    <w:rsid w:val="001D5A8D"/>
    <w:rsid w:val="00241226"/>
    <w:rsid w:val="002442D0"/>
    <w:rsid w:val="00245896"/>
    <w:rsid w:val="00250A4F"/>
    <w:rsid w:val="00277A4A"/>
    <w:rsid w:val="002962AC"/>
    <w:rsid w:val="002B4272"/>
    <w:rsid w:val="00381D40"/>
    <w:rsid w:val="00395CD9"/>
    <w:rsid w:val="003A24ED"/>
    <w:rsid w:val="003E2132"/>
    <w:rsid w:val="00470E7D"/>
    <w:rsid w:val="0048642F"/>
    <w:rsid w:val="004C6C3E"/>
    <w:rsid w:val="004D2C69"/>
    <w:rsid w:val="004D36ED"/>
    <w:rsid w:val="00515DE6"/>
    <w:rsid w:val="0052602C"/>
    <w:rsid w:val="005260DE"/>
    <w:rsid w:val="005342CD"/>
    <w:rsid w:val="00534614"/>
    <w:rsid w:val="00552C63"/>
    <w:rsid w:val="005B0EF1"/>
    <w:rsid w:val="005D3BA3"/>
    <w:rsid w:val="005E07BD"/>
    <w:rsid w:val="005F034E"/>
    <w:rsid w:val="005F18D1"/>
    <w:rsid w:val="0062247A"/>
    <w:rsid w:val="0062679C"/>
    <w:rsid w:val="00654A3C"/>
    <w:rsid w:val="006A7DD8"/>
    <w:rsid w:val="006D5B3A"/>
    <w:rsid w:val="00712150"/>
    <w:rsid w:val="00755038"/>
    <w:rsid w:val="00762AE8"/>
    <w:rsid w:val="008152FD"/>
    <w:rsid w:val="00830023"/>
    <w:rsid w:val="00845783"/>
    <w:rsid w:val="008533F7"/>
    <w:rsid w:val="00896CC3"/>
    <w:rsid w:val="008B49B2"/>
    <w:rsid w:val="00901716"/>
    <w:rsid w:val="00955828"/>
    <w:rsid w:val="009D1F55"/>
    <w:rsid w:val="009E6E7D"/>
    <w:rsid w:val="009F4203"/>
    <w:rsid w:val="009F6B9B"/>
    <w:rsid w:val="00A01305"/>
    <w:rsid w:val="00A53734"/>
    <w:rsid w:val="00A72D48"/>
    <w:rsid w:val="00A91872"/>
    <w:rsid w:val="00B03209"/>
    <w:rsid w:val="00B645C5"/>
    <w:rsid w:val="00B931C0"/>
    <w:rsid w:val="00BC5657"/>
    <w:rsid w:val="00BF3207"/>
    <w:rsid w:val="00C15A69"/>
    <w:rsid w:val="00C22958"/>
    <w:rsid w:val="00C25524"/>
    <w:rsid w:val="00C97D49"/>
    <w:rsid w:val="00CB6C31"/>
    <w:rsid w:val="00CC38CD"/>
    <w:rsid w:val="00CF22AF"/>
    <w:rsid w:val="00CF4FCD"/>
    <w:rsid w:val="00D2070A"/>
    <w:rsid w:val="00D25939"/>
    <w:rsid w:val="00D4548C"/>
    <w:rsid w:val="00D64138"/>
    <w:rsid w:val="00D83584"/>
    <w:rsid w:val="00DD5B0A"/>
    <w:rsid w:val="00DF2148"/>
    <w:rsid w:val="00E31FBE"/>
    <w:rsid w:val="00E452E1"/>
    <w:rsid w:val="00E52CA0"/>
    <w:rsid w:val="00E6196E"/>
    <w:rsid w:val="00E70999"/>
    <w:rsid w:val="00E853B0"/>
    <w:rsid w:val="00EA5929"/>
    <w:rsid w:val="00F77ED3"/>
    <w:rsid w:val="00F920B7"/>
    <w:rsid w:val="00FA29A6"/>
    <w:rsid w:val="00FE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DC7C2B-BB0E-48F3-8705-041E196C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B0A"/>
    <w:rPr>
      <w:color w:val="330066"/>
      <w:u w:val="single"/>
    </w:rPr>
  </w:style>
  <w:style w:type="paragraph" w:styleId="BalloonText">
    <w:name w:val="Balloon Text"/>
    <w:basedOn w:val="Normal"/>
    <w:semiHidden/>
    <w:rsid w:val="00CF4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4693">
      <w:bodyDiv w:val="1"/>
      <w:marLeft w:val="150"/>
      <w:marRight w:val="150"/>
      <w:marTop w:val="0"/>
      <w:marBottom w:val="150"/>
      <w:divBdr>
        <w:top w:val="none" w:sz="0" w:space="0" w:color="auto"/>
        <w:left w:val="none" w:sz="0" w:space="0" w:color="auto"/>
        <w:bottom w:val="none" w:sz="0" w:space="0" w:color="auto"/>
        <w:right w:val="none" w:sz="0" w:space="0" w:color="auto"/>
      </w:divBdr>
      <w:divsChild>
        <w:div w:id="1042899405">
          <w:marLeft w:val="0"/>
          <w:marRight w:val="0"/>
          <w:marTop w:val="0"/>
          <w:marBottom w:val="0"/>
          <w:divBdr>
            <w:top w:val="none" w:sz="0" w:space="0" w:color="auto"/>
            <w:left w:val="none" w:sz="0" w:space="0" w:color="auto"/>
            <w:bottom w:val="none" w:sz="0" w:space="0" w:color="auto"/>
            <w:right w:val="none" w:sz="0" w:space="0" w:color="auto"/>
          </w:divBdr>
          <w:divsChild>
            <w:div w:id="509101352">
              <w:marLeft w:val="0"/>
              <w:marRight w:val="0"/>
              <w:marTop w:val="0"/>
              <w:marBottom w:val="0"/>
              <w:divBdr>
                <w:top w:val="none" w:sz="0" w:space="0" w:color="auto"/>
                <w:left w:val="none" w:sz="0" w:space="0" w:color="auto"/>
                <w:bottom w:val="none" w:sz="0" w:space="0" w:color="auto"/>
                <w:right w:val="none" w:sz="0" w:space="0" w:color="auto"/>
              </w:divBdr>
              <w:divsChild>
                <w:div w:id="1078793188">
                  <w:marLeft w:val="2490"/>
                  <w:marRight w:val="150"/>
                  <w:marTop w:val="0"/>
                  <w:marBottom w:val="0"/>
                  <w:divBdr>
                    <w:top w:val="none" w:sz="0" w:space="0" w:color="auto"/>
                    <w:left w:val="none" w:sz="0" w:space="0" w:color="auto"/>
                    <w:bottom w:val="none" w:sz="0" w:space="0" w:color="auto"/>
                    <w:right w:val="none" w:sz="0" w:space="0" w:color="auto"/>
                  </w:divBdr>
                  <w:divsChild>
                    <w:div w:id="995305853">
                      <w:marLeft w:val="0"/>
                      <w:marRight w:val="0"/>
                      <w:marTop w:val="0"/>
                      <w:marBottom w:val="0"/>
                      <w:divBdr>
                        <w:top w:val="none" w:sz="0" w:space="0" w:color="auto"/>
                        <w:left w:val="none" w:sz="0" w:space="0" w:color="auto"/>
                        <w:bottom w:val="none" w:sz="0" w:space="0" w:color="auto"/>
                        <w:right w:val="none" w:sz="0" w:space="0" w:color="auto"/>
                      </w:divBdr>
                      <w:divsChild>
                        <w:div w:id="1003122674">
                          <w:marLeft w:val="0"/>
                          <w:marRight w:val="0"/>
                          <w:marTop w:val="0"/>
                          <w:marBottom w:val="0"/>
                          <w:divBdr>
                            <w:top w:val="none" w:sz="0" w:space="0" w:color="auto"/>
                            <w:left w:val="none" w:sz="0" w:space="0" w:color="auto"/>
                            <w:bottom w:val="none" w:sz="0" w:space="0" w:color="auto"/>
                            <w:right w:val="none" w:sz="0" w:space="0" w:color="auto"/>
                          </w:divBdr>
                          <w:divsChild>
                            <w:div w:id="788626799">
                              <w:marLeft w:val="0"/>
                              <w:marRight w:val="0"/>
                              <w:marTop w:val="0"/>
                              <w:marBottom w:val="0"/>
                              <w:divBdr>
                                <w:top w:val="none" w:sz="0" w:space="0" w:color="auto"/>
                                <w:left w:val="none" w:sz="0" w:space="0" w:color="auto"/>
                                <w:bottom w:val="none" w:sz="0" w:space="0" w:color="auto"/>
                                <w:right w:val="none" w:sz="0" w:space="0" w:color="auto"/>
                              </w:divBdr>
                              <w:divsChild>
                                <w:div w:id="12372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416544">
      <w:bodyDiv w:val="1"/>
      <w:marLeft w:val="150"/>
      <w:marRight w:val="150"/>
      <w:marTop w:val="0"/>
      <w:marBottom w:val="150"/>
      <w:divBdr>
        <w:top w:val="none" w:sz="0" w:space="0" w:color="auto"/>
        <w:left w:val="none" w:sz="0" w:space="0" w:color="auto"/>
        <w:bottom w:val="none" w:sz="0" w:space="0" w:color="auto"/>
        <w:right w:val="none" w:sz="0" w:space="0" w:color="auto"/>
      </w:divBdr>
      <w:divsChild>
        <w:div w:id="270094039">
          <w:marLeft w:val="0"/>
          <w:marRight w:val="0"/>
          <w:marTop w:val="0"/>
          <w:marBottom w:val="0"/>
          <w:divBdr>
            <w:top w:val="none" w:sz="0" w:space="0" w:color="auto"/>
            <w:left w:val="none" w:sz="0" w:space="0" w:color="auto"/>
            <w:bottom w:val="none" w:sz="0" w:space="0" w:color="auto"/>
            <w:right w:val="none" w:sz="0" w:space="0" w:color="auto"/>
          </w:divBdr>
          <w:divsChild>
            <w:div w:id="1452820138">
              <w:marLeft w:val="0"/>
              <w:marRight w:val="0"/>
              <w:marTop w:val="0"/>
              <w:marBottom w:val="0"/>
              <w:divBdr>
                <w:top w:val="none" w:sz="0" w:space="0" w:color="auto"/>
                <w:left w:val="none" w:sz="0" w:space="0" w:color="auto"/>
                <w:bottom w:val="none" w:sz="0" w:space="0" w:color="auto"/>
                <w:right w:val="none" w:sz="0" w:space="0" w:color="auto"/>
              </w:divBdr>
              <w:divsChild>
                <w:div w:id="336544094">
                  <w:marLeft w:val="2490"/>
                  <w:marRight w:val="150"/>
                  <w:marTop w:val="0"/>
                  <w:marBottom w:val="0"/>
                  <w:divBdr>
                    <w:top w:val="none" w:sz="0" w:space="0" w:color="auto"/>
                    <w:left w:val="none" w:sz="0" w:space="0" w:color="auto"/>
                    <w:bottom w:val="none" w:sz="0" w:space="0" w:color="auto"/>
                    <w:right w:val="none" w:sz="0" w:space="0" w:color="auto"/>
                  </w:divBdr>
                  <w:divsChild>
                    <w:div w:id="728771357">
                      <w:marLeft w:val="0"/>
                      <w:marRight w:val="0"/>
                      <w:marTop w:val="0"/>
                      <w:marBottom w:val="0"/>
                      <w:divBdr>
                        <w:top w:val="none" w:sz="0" w:space="0" w:color="auto"/>
                        <w:left w:val="none" w:sz="0" w:space="0" w:color="auto"/>
                        <w:bottom w:val="none" w:sz="0" w:space="0" w:color="auto"/>
                        <w:right w:val="none" w:sz="0" w:space="0" w:color="auto"/>
                      </w:divBdr>
                      <w:divsChild>
                        <w:div w:id="6796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LU Download" ma:contentTypeID="0x0101009EE5C8E15E5C4F4AA673B9F3A9F7747D00B20C9702F7213346B70272259697FDDB" ma:contentTypeVersion="18" ma:contentTypeDescription="Create a new document." ma:contentTypeScope="" ma:versionID="5fd516bb1aad26a4e2fca2293a6dfefd">
  <xsd:schema xmlns:xsd="http://www.w3.org/2001/XMLSchema" xmlns:xs="http://www.w3.org/2001/XMLSchema" xmlns:p="http://schemas.microsoft.com/office/2006/metadata/properties" xmlns:ns2="5342b29b-4df5-47d7-829e-289e991593fd" xmlns:ns3="ac3b9fd6-5397-4331-80b5-7c5a2866cf32" targetNamespace="http://schemas.microsoft.com/office/2006/metadata/properties" ma:root="true" ma:fieldsID="0d7beba93de1e9fa71c35acce685237f" ns2:_="" ns3:_="">
    <xsd:import namespace="5342b29b-4df5-47d7-829e-289e991593fd"/>
    <xsd:import namespace="ac3b9fd6-5397-4331-80b5-7c5a2866cf32"/>
    <xsd:element name="properties">
      <xsd:complexType>
        <xsd:sequence>
          <xsd:element name="documentManagement">
            <xsd:complexType>
              <xsd:all>
                <xsd:element ref="ns2:AccessibilityCheckDate" minOccurs="0"/>
                <xsd:element ref="ns2:ContentOwner" minOccurs="0"/>
                <xsd:element ref="ns2:b4ec93d348e54259bbfac533db2b1c9f" minOccurs="0"/>
                <xsd:element ref="ns3:TaxCatchAll" minOccurs="0"/>
                <xsd:element ref="ns3:TaxCatchAllLabel" minOccurs="0"/>
                <xsd:element ref="ns2:DownloadPublicURL" minOccurs="0"/>
                <xsd:element ref="ns2:DownloadPublishDate" minOccurs="0"/>
                <xsd:element ref="ns2:FullNameAccessibilityCheck" minOccurs="0"/>
                <xsd:element ref="ns2:Document_x0020_Description" minOccurs="0"/>
                <xsd:element ref="ns2:AccessibilitySignOf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b29b-4df5-47d7-829e-289e991593fd" elementFormDefault="qualified">
    <xsd:import namespace="http://schemas.microsoft.com/office/2006/documentManagement/types"/>
    <xsd:import namespace="http://schemas.microsoft.com/office/infopath/2007/PartnerControls"/>
    <xsd:element name="AccessibilityCheckDate" ma:index="8" nillable="true" ma:displayName="Accessibility Check Date" ma:description="" ma:format="DateOnly" ma:hidden="true" ma:internalName="AccessibilityCheckDate" ma:readOnly="false">
      <xsd:simpleType>
        <xsd:restriction base="dms:DateTime"/>
      </xsd:simpleType>
    </xsd:element>
    <xsd:element name="ContentOwner" ma:index="9" nillable="true" ma:displayName="Content Owner" ma:description="" ma:hidden="true" ma:internalName="ContentOwner" ma:readOnly="false">
      <xsd:simpleType>
        <xsd:restriction base="dms:Text">
          <xsd:maxLength value="255"/>
        </xsd:restriction>
      </xsd:simpleType>
    </xsd:element>
    <xsd:element name="b4ec93d348e54259bbfac533db2b1c9f" ma:index="10" nillable="true" ma:taxonomy="true" ma:internalName="b4ec93d348e54259bbfac533db2b1c9f" ma:taxonomyFieldName="DownloadDocumentType" ma:displayName="Document Tag(s)" ma:readOnly="false" ma:fieldId="{b4ec93d3-48e5-4259-bbfa-c533db2b1c9f}" ma:sspId="67fd5e5c-26a2-46d9-8a64-81847f77c7f4" ma:termSetId="bbe0a2ff-bd1d-47c8-95d6-87b4ef348573" ma:anchorId="00000000-0000-0000-0000-000000000000" ma:open="false" ma:isKeyword="false">
      <xsd:complexType>
        <xsd:sequence>
          <xsd:element ref="pc:Terms" minOccurs="0" maxOccurs="1"/>
        </xsd:sequence>
      </xsd:complexType>
    </xsd:element>
    <xsd:element name="DownloadPublicURL" ma:index="14" nillable="true" ma:displayName="Download Public URL" ma:description="" ma:format="Hyperlink" ma:hidden="true" ma:internalName="DownloadPubli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PublishDate" ma:index="15" nillable="true" ma:displayName="Download Publish Date" ma:description="" ma:format="DateTime" ma:hidden="true" ma:internalName="DownloadPublishDate" ma:readOnly="false">
      <xsd:simpleType>
        <xsd:restriction base="dms:DateTime"/>
      </xsd:simpleType>
    </xsd:element>
    <xsd:element name="FullNameAccessibilityCheck" ma:index="16" nillable="true" ma:displayName="Full Name - Signature" ma:description="" ma:hidden="true" ma:internalName="FullNameAccessibilityCheck" ma:readOnly="false">
      <xsd:simpleType>
        <xsd:restriction base="dms:Text">
          <xsd:maxLength value="255"/>
        </xsd:restriction>
      </xsd:simpleType>
    </xsd:element>
    <xsd:element name="Document_x0020_Description" ma:index="17" nillable="true" ma:displayName="Document Description" ma:description="" ma:internalName="Document_x0020_Description">
      <xsd:simpleType>
        <xsd:restriction base="dms:Note">
          <xsd:maxLength value="255"/>
        </xsd:restriction>
      </xsd:simpleType>
    </xsd:element>
    <xsd:element name="AccessibilitySignOffDate" ma:index="18" nillable="true" ma:displayName="AccessibilitySignOffDate" ma:description="" ma:format="DateTime" ma:hidden="true" ma:internalName="AccessibilitySignOff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b37679b2-bc5d-4f61-b331-802615b000c9}" ma:internalName="TaxCatchAll" ma:readOnly="false" ma:showField="CatchAllData" ma:web="5342b29b-4df5-47d7-829e-289e991593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37679b2-bc5d-4f61-b331-802615b000c9}" ma:internalName="TaxCatchAllLabel" ma:readOnly="true" ma:showField="CatchAllDataLabel" ma:web="5342b29b-4df5-47d7-829e-289e99159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wnloadPublishDate xmlns="5342b29b-4df5-47d7-829e-289e991593fd" xsi:nil="true"/>
    <AccessibilitySignOffDate xmlns="5342b29b-4df5-47d7-829e-289e991593fd">2017-05-15T09:39:40+00:00</AccessibilitySignOffDate>
    <b4ec93d348e54259bbfac533db2b1c9f xmlns="5342b29b-4df5-47d7-829e-289e991593fd">
      <Terms xmlns="http://schemas.microsoft.com/office/infopath/2007/PartnerControls"/>
    </b4ec93d348e54259bbfac533db2b1c9f>
    <AccessibilityCheckDate xmlns="5342b29b-4df5-47d7-829e-289e991593fd" xsi:nil="true"/>
    <DownloadPublicURL xmlns="5342b29b-4df5-47d7-829e-289e991593fd">
      <Url xsi:nil="true"/>
      <Description xsi:nil="true"/>
    </DownloadPublicURL>
    <TaxCatchAll xmlns="ac3b9fd6-5397-4331-80b5-7c5a2866cf32"/>
    <Document_x0020_Description xmlns="5342b29b-4df5-47d7-829e-289e991593fd" xsi:nil="true"/>
    <ContentOwner xmlns="5342b29b-4df5-47d7-829e-289e991593fd" xsi:nil="true"/>
    <FullNameAccessibilityCheck xmlns="5342b29b-4df5-47d7-829e-289e991593fd">MigratedFromFTP</FullNameAccessibilityCheck>
  </documentManagement>
</p:properties>
</file>

<file path=customXml/itemProps1.xml><?xml version="1.0" encoding="utf-8"?>
<ds:datastoreItem xmlns:ds="http://schemas.openxmlformats.org/officeDocument/2006/customXml" ds:itemID="{D02D9B42-FA05-4081-BD84-1A2A585EE719}"/>
</file>

<file path=customXml/itemProps2.xml><?xml version="1.0" encoding="utf-8"?>
<ds:datastoreItem xmlns:ds="http://schemas.openxmlformats.org/officeDocument/2006/customXml" ds:itemID="{A538589E-40FB-456F-9EA1-B0F535F14CF0}"/>
</file>

<file path=customXml/itemProps3.xml><?xml version="1.0" encoding="utf-8"?>
<ds:datastoreItem xmlns:ds="http://schemas.openxmlformats.org/officeDocument/2006/customXml" ds:itemID="{50D5E0D2-E3E5-4C6D-9896-2E78A2FB4EA3}"/>
</file>

<file path=docProps/app.xml><?xml version="1.0" encoding="utf-8"?>
<Properties xmlns="http://schemas.openxmlformats.org/officeDocument/2006/extended-properties" xmlns:vt="http://schemas.openxmlformats.org/officeDocument/2006/docPropsVTypes">
  <Template>Normal.dotm</Template>
  <TotalTime>88</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Honours BSc Biology – Faculty of Science - 2006/07</vt:lpstr>
    </vt:vector>
  </TitlesOfParts>
  <Company>Wilfrid Laurier University</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Honours BSc Biology – Faculty of Science - 2006/07</dc:title>
  <dc:subject/>
  <dc:creator>Athletic Complex</dc:creator>
  <cp:keywords/>
  <dc:description/>
  <cp:lastModifiedBy>Sharon Chin-Cheong</cp:lastModifiedBy>
  <cp:revision>9</cp:revision>
  <cp:lastPrinted>2016-05-09T18:31:00Z</cp:lastPrinted>
  <dcterms:created xsi:type="dcterms:W3CDTF">2016-05-06T20:12:00Z</dcterms:created>
  <dcterms:modified xsi:type="dcterms:W3CDTF">2016-05-13T15:19:00Z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0x0101009EE5C8E15E5C4F4AA673B9F3A9F7747D00B20C9702F7213346B70272259697FDDB</vt:lpwstr>
  </property>
</Properties>
</file>